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3B9" w:rsidRPr="00C93D36" w:rsidRDefault="006B23B9" w:rsidP="00C93D36">
      <w:pPr>
        <w:jc w:val="both"/>
        <w:rPr>
          <w:sz w:val="22"/>
        </w:rPr>
      </w:pPr>
    </w:p>
    <w:p w:rsidR="006B23B9" w:rsidRPr="00C93D36" w:rsidRDefault="006B23B9" w:rsidP="006B23B9">
      <w:pPr>
        <w:jc w:val="center"/>
        <w:rPr>
          <w:b/>
          <w:sz w:val="22"/>
          <w:lang w:val="bg-BG"/>
        </w:rPr>
      </w:pPr>
      <w:r w:rsidRPr="00C93D36">
        <w:rPr>
          <w:b/>
          <w:sz w:val="22"/>
          <w:lang w:val="bg-BG"/>
        </w:rPr>
        <w:t>МЕТОДИКА ЗА ОПРЕДЕЛЯНЕ НА КОМПЛЕКСНАТА ОЦЕНКА НА ОФЕРТИТЕ</w:t>
      </w:r>
    </w:p>
    <w:p w:rsidR="00733F90" w:rsidRPr="00AE4175" w:rsidRDefault="00733F90" w:rsidP="006B23B9">
      <w:pPr>
        <w:jc w:val="center"/>
        <w:rPr>
          <w:sz w:val="22"/>
          <w:szCs w:val="22"/>
          <w:lang w:val="bg-BG"/>
        </w:rPr>
      </w:pPr>
    </w:p>
    <w:p w:rsidR="00733F90" w:rsidRPr="00C93D36" w:rsidRDefault="00733F90" w:rsidP="00501BCD">
      <w:pPr>
        <w:ind w:firstLine="720"/>
        <w:jc w:val="both"/>
        <w:rPr>
          <w:sz w:val="22"/>
          <w:lang w:val="ru-RU"/>
        </w:rPr>
      </w:pPr>
      <w:proofErr w:type="spellStart"/>
      <w:proofErr w:type="gramStart"/>
      <w:r w:rsidRPr="00C93D36">
        <w:rPr>
          <w:sz w:val="22"/>
          <w:lang w:val="ru-RU"/>
        </w:rPr>
        <w:t>Преди</w:t>
      </w:r>
      <w:proofErr w:type="spellEnd"/>
      <w:r w:rsidRPr="00C93D36">
        <w:rPr>
          <w:sz w:val="22"/>
          <w:lang w:val="ru-RU"/>
        </w:rPr>
        <w:t xml:space="preserve"> да </w:t>
      </w:r>
      <w:proofErr w:type="spellStart"/>
      <w:r w:rsidRPr="00C93D36">
        <w:rPr>
          <w:sz w:val="22"/>
          <w:lang w:val="ru-RU"/>
        </w:rPr>
        <w:t>пристъпи</w:t>
      </w:r>
      <w:proofErr w:type="spellEnd"/>
      <w:r w:rsidRPr="00C93D36">
        <w:rPr>
          <w:sz w:val="22"/>
          <w:lang w:val="ru-RU"/>
        </w:rPr>
        <w:t xml:space="preserve"> </w:t>
      </w:r>
      <w:proofErr w:type="spellStart"/>
      <w:r w:rsidRPr="00C93D36">
        <w:rPr>
          <w:sz w:val="22"/>
          <w:lang w:val="ru-RU"/>
        </w:rPr>
        <w:t>към</w:t>
      </w:r>
      <w:proofErr w:type="spellEnd"/>
      <w:r w:rsidRPr="00C93D36">
        <w:rPr>
          <w:sz w:val="22"/>
          <w:lang w:val="ru-RU"/>
        </w:rPr>
        <w:t xml:space="preserve"> </w:t>
      </w:r>
      <w:proofErr w:type="spellStart"/>
      <w:r w:rsidRPr="00C93D36">
        <w:rPr>
          <w:sz w:val="22"/>
          <w:lang w:val="ru-RU"/>
        </w:rPr>
        <w:t>оценяване</w:t>
      </w:r>
      <w:proofErr w:type="spellEnd"/>
      <w:r w:rsidRPr="00C93D36">
        <w:rPr>
          <w:sz w:val="22"/>
          <w:lang w:val="ru-RU"/>
        </w:rPr>
        <w:t xml:space="preserve"> на </w:t>
      </w:r>
      <w:proofErr w:type="spellStart"/>
      <w:r w:rsidRPr="00C93D36">
        <w:rPr>
          <w:sz w:val="22"/>
          <w:lang w:val="ru-RU"/>
        </w:rPr>
        <w:t>показателите</w:t>
      </w:r>
      <w:proofErr w:type="spellEnd"/>
      <w:r w:rsidRPr="00C93D36">
        <w:rPr>
          <w:sz w:val="22"/>
          <w:lang w:val="ru-RU"/>
        </w:rPr>
        <w:t xml:space="preserve"> от </w:t>
      </w:r>
      <w:proofErr w:type="spellStart"/>
      <w:r w:rsidRPr="00C93D36">
        <w:rPr>
          <w:sz w:val="22"/>
          <w:lang w:val="ru-RU"/>
        </w:rPr>
        <w:t>техническите</w:t>
      </w:r>
      <w:proofErr w:type="spellEnd"/>
      <w:r w:rsidRPr="00C93D36">
        <w:rPr>
          <w:sz w:val="22"/>
          <w:lang w:val="ru-RU"/>
        </w:rPr>
        <w:t xml:space="preserve"> </w:t>
      </w:r>
      <w:proofErr w:type="spellStart"/>
      <w:r w:rsidRPr="00C93D36">
        <w:rPr>
          <w:sz w:val="22"/>
          <w:lang w:val="ru-RU"/>
        </w:rPr>
        <w:t>оферти</w:t>
      </w:r>
      <w:proofErr w:type="spellEnd"/>
      <w:r w:rsidRPr="00C93D36">
        <w:rPr>
          <w:sz w:val="22"/>
          <w:lang w:val="ru-RU"/>
        </w:rPr>
        <w:t xml:space="preserve"> на </w:t>
      </w:r>
      <w:proofErr w:type="spellStart"/>
      <w:r w:rsidRPr="00C93D36">
        <w:rPr>
          <w:sz w:val="22"/>
          <w:lang w:val="ru-RU"/>
        </w:rPr>
        <w:t>участниците</w:t>
      </w:r>
      <w:proofErr w:type="spellEnd"/>
      <w:r w:rsidRPr="00C93D36">
        <w:rPr>
          <w:sz w:val="22"/>
          <w:lang w:val="ru-RU"/>
        </w:rPr>
        <w:t xml:space="preserve">, </w:t>
      </w:r>
      <w:proofErr w:type="spellStart"/>
      <w:r w:rsidRPr="00C93D36">
        <w:rPr>
          <w:sz w:val="22"/>
          <w:lang w:val="ru-RU"/>
        </w:rPr>
        <w:t>комисията</w:t>
      </w:r>
      <w:proofErr w:type="spellEnd"/>
      <w:r w:rsidRPr="00C93D36">
        <w:rPr>
          <w:sz w:val="22"/>
          <w:lang w:val="ru-RU"/>
        </w:rPr>
        <w:t xml:space="preserve"> </w:t>
      </w:r>
      <w:proofErr w:type="spellStart"/>
      <w:r w:rsidRPr="00C93D36">
        <w:rPr>
          <w:sz w:val="22"/>
          <w:lang w:val="ru-RU"/>
        </w:rPr>
        <w:t>проверява</w:t>
      </w:r>
      <w:proofErr w:type="spellEnd"/>
      <w:r w:rsidRPr="00C93D36">
        <w:rPr>
          <w:sz w:val="22"/>
          <w:lang w:val="ru-RU"/>
        </w:rPr>
        <w:t xml:space="preserve"> дали </w:t>
      </w:r>
      <w:proofErr w:type="spellStart"/>
      <w:r w:rsidRPr="00C93D36">
        <w:rPr>
          <w:sz w:val="22"/>
          <w:lang w:val="ru-RU"/>
        </w:rPr>
        <w:t>същите</w:t>
      </w:r>
      <w:proofErr w:type="spellEnd"/>
      <w:r w:rsidRPr="00C93D36">
        <w:rPr>
          <w:sz w:val="22"/>
          <w:lang w:val="ru-RU"/>
        </w:rPr>
        <w:t xml:space="preserve"> </w:t>
      </w:r>
      <w:proofErr w:type="spellStart"/>
      <w:r w:rsidRPr="00C93D36">
        <w:rPr>
          <w:sz w:val="22"/>
          <w:lang w:val="ru-RU"/>
        </w:rPr>
        <w:t>са</w:t>
      </w:r>
      <w:proofErr w:type="spellEnd"/>
      <w:r w:rsidRPr="00C93D36">
        <w:rPr>
          <w:sz w:val="22"/>
          <w:lang w:val="ru-RU"/>
        </w:rPr>
        <w:t xml:space="preserve"> </w:t>
      </w:r>
      <w:proofErr w:type="spellStart"/>
      <w:r w:rsidRPr="00C93D36">
        <w:rPr>
          <w:sz w:val="22"/>
          <w:lang w:val="ru-RU"/>
        </w:rPr>
        <w:t>подготвени</w:t>
      </w:r>
      <w:proofErr w:type="spellEnd"/>
      <w:r w:rsidRPr="00C93D36">
        <w:rPr>
          <w:sz w:val="22"/>
          <w:lang w:val="ru-RU"/>
        </w:rPr>
        <w:t xml:space="preserve"> и </w:t>
      </w:r>
      <w:proofErr w:type="spellStart"/>
      <w:r w:rsidRPr="00C93D36">
        <w:rPr>
          <w:sz w:val="22"/>
          <w:lang w:val="ru-RU"/>
        </w:rPr>
        <w:t>представени</w:t>
      </w:r>
      <w:proofErr w:type="spellEnd"/>
      <w:r w:rsidRPr="00C93D36">
        <w:rPr>
          <w:sz w:val="22"/>
          <w:lang w:val="ru-RU"/>
        </w:rPr>
        <w:t xml:space="preserve"> в </w:t>
      </w:r>
      <w:proofErr w:type="spellStart"/>
      <w:r w:rsidRPr="00C93D36">
        <w:rPr>
          <w:sz w:val="22"/>
          <w:lang w:val="ru-RU"/>
        </w:rPr>
        <w:t>съответствие</w:t>
      </w:r>
      <w:proofErr w:type="spellEnd"/>
      <w:r w:rsidRPr="00C93D36">
        <w:rPr>
          <w:sz w:val="22"/>
          <w:lang w:val="ru-RU"/>
        </w:rPr>
        <w:t xml:space="preserve"> с </w:t>
      </w:r>
      <w:proofErr w:type="spellStart"/>
      <w:r w:rsidRPr="00C93D36">
        <w:rPr>
          <w:sz w:val="22"/>
          <w:lang w:val="ru-RU"/>
        </w:rPr>
        <w:t>изискванията</w:t>
      </w:r>
      <w:proofErr w:type="spellEnd"/>
      <w:r w:rsidRPr="00C93D36">
        <w:rPr>
          <w:sz w:val="22"/>
          <w:lang w:val="ru-RU"/>
        </w:rPr>
        <w:t xml:space="preserve"> на </w:t>
      </w:r>
      <w:proofErr w:type="spellStart"/>
      <w:r w:rsidRPr="00C93D36">
        <w:rPr>
          <w:sz w:val="22"/>
          <w:lang w:val="ru-RU"/>
        </w:rPr>
        <w:t>документацията</w:t>
      </w:r>
      <w:proofErr w:type="spellEnd"/>
      <w:r w:rsidRPr="00C93D36">
        <w:rPr>
          <w:sz w:val="22"/>
          <w:lang w:val="ru-RU"/>
        </w:rPr>
        <w:t xml:space="preserve"> за участие в </w:t>
      </w:r>
      <w:proofErr w:type="spellStart"/>
      <w:r w:rsidRPr="00C93D36">
        <w:rPr>
          <w:sz w:val="22"/>
          <w:lang w:val="ru-RU"/>
        </w:rPr>
        <w:t>процедурата</w:t>
      </w:r>
      <w:proofErr w:type="spellEnd"/>
      <w:r w:rsidRPr="00C93D36">
        <w:rPr>
          <w:sz w:val="22"/>
          <w:lang w:val="ru-RU"/>
        </w:rPr>
        <w:t xml:space="preserve"> и </w:t>
      </w:r>
      <w:proofErr w:type="spellStart"/>
      <w:r w:rsidRPr="00C93D36">
        <w:rPr>
          <w:sz w:val="22"/>
          <w:lang w:val="ru-RU"/>
        </w:rPr>
        <w:t>техническите</w:t>
      </w:r>
      <w:proofErr w:type="spellEnd"/>
      <w:r w:rsidRPr="00C93D36">
        <w:rPr>
          <w:sz w:val="22"/>
          <w:lang w:val="ru-RU"/>
        </w:rPr>
        <w:t xml:space="preserve"> спецификации. </w:t>
      </w:r>
      <w:proofErr w:type="gramEnd"/>
    </w:p>
    <w:p w:rsidR="006B23B9" w:rsidRPr="00C93D36" w:rsidRDefault="006B23B9" w:rsidP="006B23B9">
      <w:pPr>
        <w:jc w:val="both"/>
        <w:rPr>
          <w:sz w:val="22"/>
          <w:lang w:val="bg-BG"/>
        </w:rPr>
      </w:pPr>
    </w:p>
    <w:p w:rsidR="006B23B9" w:rsidRPr="00C93D36" w:rsidRDefault="006B23B9" w:rsidP="006B23B9">
      <w:pPr>
        <w:ind w:firstLine="720"/>
        <w:jc w:val="both"/>
        <w:rPr>
          <w:sz w:val="22"/>
          <w:lang w:val="bg-BG"/>
        </w:rPr>
      </w:pPr>
      <w:r w:rsidRPr="00C93D36">
        <w:rPr>
          <w:sz w:val="22"/>
          <w:lang w:val="bg-BG"/>
        </w:rPr>
        <w:t>Точни указания за определяне на комплексната оценка на офертата.</w:t>
      </w:r>
    </w:p>
    <w:p w:rsidR="006B23B9" w:rsidRPr="00C93D36" w:rsidRDefault="006B23B9" w:rsidP="006B23B9">
      <w:pPr>
        <w:ind w:firstLine="720"/>
        <w:jc w:val="both"/>
        <w:rPr>
          <w:sz w:val="22"/>
          <w:lang w:val="ru-RU"/>
        </w:rPr>
      </w:pPr>
      <w:r w:rsidRPr="00C93D36">
        <w:rPr>
          <w:sz w:val="22"/>
          <w:lang w:val="bg-BG"/>
        </w:rPr>
        <w:t>Оценката се извършва по посочените показатели и съответните им относителни тежести и съгласно комплексна оценка по следната формула:</w:t>
      </w:r>
    </w:p>
    <w:p w:rsidR="006B23B9" w:rsidRPr="00C93D36" w:rsidRDefault="006B23B9" w:rsidP="006B23B9">
      <w:pPr>
        <w:ind w:firstLine="720"/>
        <w:jc w:val="both"/>
        <w:rPr>
          <w:sz w:val="22"/>
          <w:lang w:val="bg-BG"/>
        </w:rPr>
      </w:pPr>
      <w:proofErr w:type="spellStart"/>
      <w:r w:rsidRPr="00C93D36">
        <w:rPr>
          <w:b/>
          <w:sz w:val="22"/>
          <w:lang w:val="bg-BG"/>
        </w:rPr>
        <w:t>КОф</w:t>
      </w:r>
      <w:proofErr w:type="spellEnd"/>
      <w:r w:rsidRPr="00C93D36">
        <w:rPr>
          <w:b/>
          <w:sz w:val="22"/>
          <w:lang w:val="bg-BG"/>
        </w:rPr>
        <w:t>=Т + Ц</w:t>
      </w:r>
      <w:r w:rsidRPr="00C93D36">
        <w:rPr>
          <w:sz w:val="22"/>
          <w:lang w:val="bg-BG"/>
        </w:rPr>
        <w:t>, приложима към всеки участник, където:</w:t>
      </w:r>
    </w:p>
    <w:p w:rsidR="006B23B9" w:rsidRPr="00C93D36" w:rsidRDefault="006B23B9" w:rsidP="006B23B9">
      <w:pPr>
        <w:ind w:firstLine="720"/>
        <w:jc w:val="both"/>
        <w:rPr>
          <w:sz w:val="22"/>
          <w:lang w:val="bg-BG"/>
        </w:rPr>
      </w:pPr>
      <w:proofErr w:type="spellStart"/>
      <w:r w:rsidRPr="00C93D36">
        <w:rPr>
          <w:b/>
          <w:sz w:val="22"/>
          <w:lang w:val="bg-BG"/>
        </w:rPr>
        <w:t>КОф</w:t>
      </w:r>
      <w:proofErr w:type="spellEnd"/>
      <w:r w:rsidRPr="00C93D36">
        <w:rPr>
          <w:sz w:val="22"/>
          <w:lang w:val="bg-BG"/>
        </w:rPr>
        <w:t xml:space="preserve"> – оценка на офертата</w:t>
      </w:r>
    </w:p>
    <w:p w:rsidR="006B23B9" w:rsidRPr="00C93D36" w:rsidRDefault="006B23B9" w:rsidP="006B23B9">
      <w:pPr>
        <w:ind w:firstLine="720"/>
        <w:jc w:val="both"/>
        <w:rPr>
          <w:sz w:val="22"/>
          <w:lang w:val="bg-BG"/>
        </w:rPr>
      </w:pPr>
      <w:r w:rsidRPr="00C93D36">
        <w:rPr>
          <w:b/>
          <w:sz w:val="22"/>
          <w:lang w:val="bg-BG"/>
        </w:rPr>
        <w:t xml:space="preserve">Т </w:t>
      </w:r>
      <w:r w:rsidRPr="00C93D36">
        <w:rPr>
          <w:sz w:val="22"/>
          <w:lang w:val="bg-BG"/>
        </w:rPr>
        <w:t xml:space="preserve">- техническа оценка с максимален брой точки – </w:t>
      </w:r>
      <w:r w:rsidR="001D5444" w:rsidRPr="00C93D36">
        <w:rPr>
          <w:sz w:val="22"/>
          <w:lang w:val="bg-BG"/>
        </w:rPr>
        <w:t>6</w:t>
      </w:r>
      <w:r w:rsidRPr="00C93D36">
        <w:rPr>
          <w:sz w:val="22"/>
          <w:lang w:val="bg-BG"/>
        </w:rPr>
        <w:t>0 т;</w:t>
      </w:r>
    </w:p>
    <w:p w:rsidR="006B23B9" w:rsidRPr="00C93D36" w:rsidRDefault="006B23B9" w:rsidP="006B23B9">
      <w:pPr>
        <w:ind w:firstLine="720"/>
        <w:jc w:val="both"/>
        <w:rPr>
          <w:sz w:val="22"/>
          <w:lang w:val="bg-BG"/>
        </w:rPr>
      </w:pPr>
      <w:r w:rsidRPr="00C93D36">
        <w:rPr>
          <w:b/>
          <w:sz w:val="22"/>
          <w:lang w:val="bg-BG"/>
        </w:rPr>
        <w:t xml:space="preserve">Ц </w:t>
      </w:r>
      <w:r w:rsidRPr="00C93D36">
        <w:rPr>
          <w:sz w:val="22"/>
          <w:lang w:val="bg-BG"/>
        </w:rPr>
        <w:t xml:space="preserve">– финансова оценка с максимален брой точки – </w:t>
      </w:r>
      <w:r w:rsidR="001D5444" w:rsidRPr="00C93D36">
        <w:rPr>
          <w:sz w:val="22"/>
          <w:lang w:val="bg-BG"/>
        </w:rPr>
        <w:t>4</w:t>
      </w:r>
      <w:r w:rsidRPr="00C93D36">
        <w:rPr>
          <w:sz w:val="22"/>
          <w:lang w:val="bg-BG"/>
        </w:rPr>
        <w:t>0 т.</w:t>
      </w:r>
    </w:p>
    <w:p w:rsidR="006B23B9" w:rsidRPr="00C93D36" w:rsidRDefault="006B23B9" w:rsidP="006B23B9">
      <w:pPr>
        <w:jc w:val="both"/>
        <w:rPr>
          <w:sz w:val="22"/>
          <w:lang w:val="bg-BG"/>
        </w:rPr>
      </w:pPr>
    </w:p>
    <w:p w:rsidR="006B23B9" w:rsidRPr="00C93D36" w:rsidRDefault="006B23B9" w:rsidP="006B23B9">
      <w:pPr>
        <w:ind w:firstLine="720"/>
        <w:jc w:val="both"/>
        <w:rPr>
          <w:sz w:val="22"/>
          <w:lang w:val="bg-BG"/>
        </w:rPr>
      </w:pPr>
      <w:r w:rsidRPr="00C93D36">
        <w:rPr>
          <w:b/>
          <w:sz w:val="22"/>
          <w:lang w:val="bg-BG"/>
        </w:rPr>
        <w:t>1. Т</w:t>
      </w:r>
      <w:r w:rsidR="00501BCD" w:rsidRPr="00C93D36">
        <w:rPr>
          <w:b/>
          <w:sz w:val="22"/>
          <w:lang w:val="bg-BG"/>
        </w:rPr>
        <w:t>ехническа оценка</w:t>
      </w:r>
      <w:r w:rsidRPr="00C93D36">
        <w:rPr>
          <w:b/>
          <w:sz w:val="22"/>
          <w:lang w:val="bg-BG"/>
        </w:rPr>
        <w:t xml:space="preserve"> - Т</w:t>
      </w:r>
    </w:p>
    <w:p w:rsidR="006B23B9" w:rsidRPr="00C93D36" w:rsidRDefault="006B23B9" w:rsidP="006B23B9">
      <w:pPr>
        <w:ind w:firstLine="720"/>
        <w:jc w:val="both"/>
        <w:rPr>
          <w:sz w:val="22"/>
          <w:lang w:val="bg-BG"/>
        </w:rPr>
      </w:pPr>
      <w:r w:rsidRPr="00C93D36">
        <w:rPr>
          <w:sz w:val="22"/>
          <w:lang w:val="bg-BG"/>
        </w:rPr>
        <w:t>Техническата оценка се формира по следната формула:</w:t>
      </w:r>
    </w:p>
    <w:p w:rsidR="006B23B9" w:rsidRPr="00C93D36" w:rsidRDefault="006B23B9" w:rsidP="006B23B9">
      <w:pPr>
        <w:ind w:firstLine="720"/>
        <w:jc w:val="both"/>
        <w:rPr>
          <w:sz w:val="22"/>
          <w:lang w:val="bg-BG"/>
        </w:rPr>
      </w:pPr>
      <w:r w:rsidRPr="00C93D36">
        <w:rPr>
          <w:b/>
          <w:sz w:val="22"/>
          <w:lang w:val="bg-BG"/>
        </w:rPr>
        <w:t>Т= Т1+Т2+Т3+Т4</w:t>
      </w:r>
    </w:p>
    <w:p w:rsidR="006B23B9" w:rsidRPr="00C93D36" w:rsidRDefault="006B23B9" w:rsidP="006B23B9">
      <w:pPr>
        <w:ind w:firstLine="720"/>
        <w:jc w:val="both"/>
        <w:rPr>
          <w:sz w:val="22"/>
          <w:lang w:val="ru-RU"/>
        </w:rPr>
      </w:pPr>
      <w:r w:rsidRPr="00C93D36">
        <w:rPr>
          <w:sz w:val="22"/>
          <w:lang w:val="bg-BG"/>
        </w:rPr>
        <w:t xml:space="preserve">Оценката по показател </w:t>
      </w:r>
      <w:r w:rsidRPr="00C93D36">
        <w:rPr>
          <w:b/>
          <w:sz w:val="22"/>
          <w:lang w:val="bg-BG"/>
        </w:rPr>
        <w:t>Т</w:t>
      </w:r>
      <w:r w:rsidRPr="00C93D36">
        <w:rPr>
          <w:sz w:val="22"/>
          <w:lang w:val="bg-BG"/>
        </w:rPr>
        <w:t xml:space="preserve"> – </w:t>
      </w:r>
      <w:r w:rsidRPr="00C93D36">
        <w:rPr>
          <w:b/>
          <w:sz w:val="22"/>
          <w:lang w:val="bg-BG"/>
        </w:rPr>
        <w:t xml:space="preserve">Техническа оценка </w:t>
      </w:r>
      <w:r w:rsidRPr="00C93D36">
        <w:rPr>
          <w:sz w:val="22"/>
          <w:lang w:val="bg-BG"/>
        </w:rPr>
        <w:t xml:space="preserve">се поставя въз основа на следните </w:t>
      </w:r>
      <w:r w:rsidRPr="00C93D36">
        <w:rPr>
          <w:sz w:val="22"/>
          <w:lang w:val="ru-RU"/>
        </w:rPr>
        <w:t>4</w:t>
      </w:r>
      <w:r w:rsidRPr="00C93D36">
        <w:rPr>
          <w:sz w:val="22"/>
          <w:lang w:val="bg-BG"/>
        </w:rPr>
        <w:t xml:space="preserve"> компонента:</w:t>
      </w:r>
    </w:p>
    <w:p w:rsidR="006B23B9" w:rsidRPr="00C93D36" w:rsidRDefault="006B23B9" w:rsidP="006B23B9">
      <w:pPr>
        <w:ind w:firstLine="720"/>
        <w:jc w:val="both"/>
        <w:rPr>
          <w:sz w:val="22"/>
          <w:lang w:val="bg-BG"/>
        </w:rPr>
      </w:pPr>
      <w:r w:rsidRPr="00C93D36">
        <w:rPr>
          <w:b/>
          <w:sz w:val="22"/>
          <w:lang w:val="bg-BG"/>
        </w:rPr>
        <w:t>Т1</w:t>
      </w:r>
      <w:r w:rsidRPr="00C93D36">
        <w:rPr>
          <w:sz w:val="22"/>
          <w:lang w:val="bg-BG"/>
        </w:rPr>
        <w:t xml:space="preserve"> - Организация и изпълнение на проектирането</w:t>
      </w:r>
      <w:r w:rsidRPr="00C93D36">
        <w:rPr>
          <w:sz w:val="22"/>
          <w:lang w:val="ru-RU"/>
        </w:rPr>
        <w:t xml:space="preserve"> - </w:t>
      </w:r>
      <w:r w:rsidRPr="00C93D36">
        <w:rPr>
          <w:sz w:val="22"/>
          <w:lang w:val="bg-BG"/>
        </w:rPr>
        <w:t xml:space="preserve">максимален брой точки – </w:t>
      </w:r>
      <w:r w:rsidR="008C043C" w:rsidRPr="00C93D36">
        <w:rPr>
          <w:sz w:val="22"/>
          <w:lang w:val="bg-BG"/>
        </w:rPr>
        <w:t>2</w:t>
      </w:r>
      <w:r w:rsidRPr="00C93D36">
        <w:rPr>
          <w:sz w:val="22"/>
          <w:lang w:val="bg-BG"/>
        </w:rPr>
        <w:t>0;</w:t>
      </w:r>
    </w:p>
    <w:p w:rsidR="006B23B9" w:rsidRPr="00C93D36" w:rsidRDefault="006B23B9" w:rsidP="006B23B9">
      <w:pPr>
        <w:ind w:firstLine="720"/>
        <w:jc w:val="both"/>
        <w:rPr>
          <w:sz w:val="22"/>
          <w:lang w:val="ru-RU"/>
        </w:rPr>
      </w:pPr>
      <w:r w:rsidRPr="00C93D36">
        <w:rPr>
          <w:b/>
          <w:sz w:val="22"/>
          <w:lang w:val="bg-BG"/>
        </w:rPr>
        <w:t>Т2</w:t>
      </w:r>
      <w:r w:rsidRPr="00C93D36">
        <w:rPr>
          <w:sz w:val="22"/>
          <w:lang w:val="bg-BG"/>
        </w:rPr>
        <w:t xml:space="preserve"> – Предложение за изпълнение на строителството - максимален брой точки – </w:t>
      </w:r>
      <w:r w:rsidR="008C043C" w:rsidRPr="00C93D36">
        <w:rPr>
          <w:sz w:val="22"/>
          <w:lang w:val="bg-BG"/>
        </w:rPr>
        <w:t>2</w:t>
      </w:r>
      <w:r w:rsidRPr="00C93D36">
        <w:rPr>
          <w:sz w:val="22"/>
          <w:lang w:val="bg-BG"/>
        </w:rPr>
        <w:t>0 т.</w:t>
      </w:r>
    </w:p>
    <w:p w:rsidR="006B23B9" w:rsidRPr="00C93D36" w:rsidRDefault="006B23B9" w:rsidP="006B23B9">
      <w:pPr>
        <w:ind w:firstLine="720"/>
        <w:jc w:val="both"/>
        <w:rPr>
          <w:sz w:val="22"/>
          <w:lang w:val="ru-RU"/>
        </w:rPr>
      </w:pPr>
      <w:r w:rsidRPr="00C93D36">
        <w:rPr>
          <w:b/>
          <w:sz w:val="22"/>
          <w:lang w:val="ru-RU"/>
        </w:rPr>
        <w:t>Т3</w:t>
      </w:r>
      <w:r w:rsidRPr="00C93D36">
        <w:rPr>
          <w:sz w:val="22"/>
          <w:lang w:val="ru-RU"/>
        </w:rPr>
        <w:t xml:space="preserve"> –</w:t>
      </w:r>
      <w:r w:rsidRPr="00C93D36">
        <w:rPr>
          <w:sz w:val="22"/>
          <w:lang w:val="bg-BG"/>
        </w:rPr>
        <w:t xml:space="preserve"> Срок за изпълнение на строителството</w:t>
      </w:r>
      <w:r w:rsidRPr="00C93D36">
        <w:rPr>
          <w:sz w:val="22"/>
          <w:lang w:val="ru-RU"/>
        </w:rPr>
        <w:t xml:space="preserve"> </w:t>
      </w:r>
      <w:r w:rsidRPr="00C93D36">
        <w:rPr>
          <w:sz w:val="22"/>
          <w:lang w:val="bg-BG"/>
        </w:rPr>
        <w:t>- максимален брой точки – 5 т.</w:t>
      </w:r>
    </w:p>
    <w:p w:rsidR="006B23B9" w:rsidRPr="00C93D36" w:rsidRDefault="006B23B9" w:rsidP="006B23B9">
      <w:pPr>
        <w:ind w:firstLine="720"/>
        <w:jc w:val="both"/>
        <w:rPr>
          <w:sz w:val="22"/>
          <w:lang w:val="bg-BG"/>
        </w:rPr>
      </w:pPr>
      <w:r w:rsidRPr="00C93D36">
        <w:rPr>
          <w:b/>
          <w:sz w:val="22"/>
          <w:lang w:val="ru-RU"/>
        </w:rPr>
        <w:t>Т</w:t>
      </w:r>
      <w:proofErr w:type="gramStart"/>
      <w:r w:rsidRPr="00C93D36">
        <w:rPr>
          <w:b/>
          <w:sz w:val="22"/>
          <w:lang w:val="ru-RU"/>
        </w:rPr>
        <w:t>4</w:t>
      </w:r>
      <w:proofErr w:type="gramEnd"/>
      <w:r w:rsidRPr="00C93D36">
        <w:rPr>
          <w:sz w:val="22"/>
          <w:lang w:val="ru-RU"/>
        </w:rPr>
        <w:t xml:space="preserve"> - </w:t>
      </w:r>
      <w:r w:rsidRPr="00C93D36">
        <w:rPr>
          <w:sz w:val="22"/>
          <w:lang w:val="bg-BG"/>
        </w:rPr>
        <w:t>Срок за изпълнение на проектирането - максимален брой точки – 15 т.</w:t>
      </w:r>
    </w:p>
    <w:p w:rsidR="006B23B9" w:rsidRPr="00C93D36" w:rsidRDefault="006B23B9" w:rsidP="006B23B9">
      <w:pPr>
        <w:ind w:firstLine="720"/>
        <w:jc w:val="both"/>
        <w:rPr>
          <w:b/>
          <w:sz w:val="22"/>
          <w:lang w:val="bg-BG"/>
        </w:rPr>
      </w:pPr>
    </w:p>
    <w:p w:rsidR="006B23B9" w:rsidRPr="00C93D36" w:rsidRDefault="006B23B9" w:rsidP="006B23B9">
      <w:pPr>
        <w:ind w:firstLine="720"/>
        <w:jc w:val="both"/>
        <w:rPr>
          <w:sz w:val="22"/>
          <w:lang w:val="bg-BG"/>
        </w:rPr>
      </w:pPr>
      <w:r w:rsidRPr="00C93D36">
        <w:rPr>
          <w:b/>
          <w:sz w:val="22"/>
          <w:lang w:val="bg-BG"/>
        </w:rPr>
        <w:t>Т1 - „Организация и изпълнение на проектирането“</w:t>
      </w:r>
      <w:r w:rsidRPr="00C93D36">
        <w:rPr>
          <w:b/>
          <w:sz w:val="22"/>
          <w:lang w:val="ru-RU"/>
        </w:rPr>
        <w:t xml:space="preserve"> - </w:t>
      </w:r>
      <w:r w:rsidRPr="00C93D36">
        <w:rPr>
          <w:b/>
          <w:sz w:val="22"/>
          <w:lang w:val="bg-BG"/>
        </w:rPr>
        <w:t>максимален брой точки</w:t>
      </w:r>
      <w:r w:rsidRPr="00C93D36">
        <w:rPr>
          <w:sz w:val="22"/>
          <w:lang w:val="bg-BG"/>
        </w:rPr>
        <w:t xml:space="preserve"> – </w:t>
      </w:r>
      <w:r w:rsidR="008C043C" w:rsidRPr="00C93D36">
        <w:rPr>
          <w:b/>
          <w:sz w:val="22"/>
          <w:lang w:val="bg-BG"/>
        </w:rPr>
        <w:t>2</w:t>
      </w:r>
      <w:r w:rsidRPr="00C93D36">
        <w:rPr>
          <w:b/>
          <w:sz w:val="22"/>
          <w:lang w:val="bg-BG"/>
        </w:rPr>
        <w:t>0</w:t>
      </w:r>
      <w:r w:rsidRPr="00C93D36">
        <w:rPr>
          <w:sz w:val="22"/>
          <w:lang w:val="bg-BG"/>
        </w:rPr>
        <w:t>. Оценката се извършва, както следва:</w:t>
      </w:r>
    </w:p>
    <w:p w:rsidR="006B23B9" w:rsidRPr="00C93D36" w:rsidRDefault="006B23B9" w:rsidP="006B23B9">
      <w:pPr>
        <w:ind w:firstLine="720"/>
        <w:jc w:val="both"/>
        <w:rPr>
          <w:sz w:val="22"/>
          <w:lang w:val="bg-BG"/>
        </w:rPr>
      </w:pPr>
      <w:r w:rsidRPr="00C93D36">
        <w:rPr>
          <w:sz w:val="22"/>
          <w:lang w:val="bg-BG"/>
        </w:rPr>
        <w:t>Участниците следва да направят изложение в свободен текст, в което да опишат своето виждане за изпълнението на проектирането - етапи, работен процес и последователност на изпълнение, времево съвместяване на дейностите (</w:t>
      </w:r>
      <w:r w:rsidRPr="00C93D36">
        <w:rPr>
          <w:sz w:val="22"/>
          <w:u w:val="single"/>
          <w:lang w:val="bg-BG"/>
        </w:rPr>
        <w:t>включително и времеви график</w:t>
      </w:r>
      <w:r w:rsidRPr="00C93D36">
        <w:rPr>
          <w:sz w:val="22"/>
          <w:lang w:val="bg-BG"/>
        </w:rPr>
        <w:t>), предмет на поръчката, като изложат структурата и начина на изпълнение на поставената задача, при съобразяване на: взаимна обвързаност между отделните части на инвестиционни</w:t>
      </w:r>
      <w:r w:rsidR="003611E6">
        <w:rPr>
          <w:sz w:val="22"/>
          <w:lang w:val="bg-BG"/>
        </w:rPr>
        <w:t>я проект (ИП)</w:t>
      </w:r>
      <w:r w:rsidRPr="00C93D36">
        <w:rPr>
          <w:sz w:val="22"/>
          <w:lang w:val="bg-BG"/>
        </w:rPr>
        <w:t>, така че да бъде представен краен продукт, за който след разглеждането и приемането му да може да бъде издадено разрешение за строеж. При оценяване на качеството на техническото предложение за изпълнение на поръчката се преценява и пълнотата и обосноваността на предложената организация за изпълнение на дейността.</w:t>
      </w:r>
    </w:p>
    <w:p w:rsidR="006B23B9" w:rsidRPr="00C93D36" w:rsidRDefault="006B23B9" w:rsidP="006B23B9">
      <w:pPr>
        <w:ind w:firstLine="720"/>
        <w:jc w:val="both"/>
        <w:rPr>
          <w:sz w:val="22"/>
          <w:lang w:val="bg-BG"/>
        </w:rPr>
      </w:pPr>
      <w:r w:rsidRPr="00C93D36">
        <w:rPr>
          <w:sz w:val="22"/>
          <w:lang w:val="bg-BG"/>
        </w:rPr>
        <w:t xml:space="preserve">На всеки участник по този показател комисията присъжда </w:t>
      </w:r>
      <w:r w:rsidR="008C043C" w:rsidRPr="00C93D36">
        <w:rPr>
          <w:b/>
          <w:sz w:val="22"/>
          <w:lang w:val="bg-BG"/>
        </w:rPr>
        <w:t>2</w:t>
      </w:r>
      <w:r w:rsidRPr="00C93D36">
        <w:rPr>
          <w:b/>
          <w:sz w:val="22"/>
          <w:lang w:val="bg-BG"/>
        </w:rPr>
        <w:t>0т., 1</w:t>
      </w:r>
      <w:r w:rsidR="009E46BB" w:rsidRPr="00C93D36">
        <w:rPr>
          <w:b/>
          <w:sz w:val="22"/>
          <w:lang w:val="bg-BG"/>
        </w:rPr>
        <w:t>0</w:t>
      </w:r>
      <w:r w:rsidRPr="00C93D36">
        <w:rPr>
          <w:b/>
          <w:sz w:val="22"/>
          <w:lang w:val="bg-BG"/>
        </w:rPr>
        <w:t>т., 5 т.</w:t>
      </w:r>
      <w:r w:rsidRPr="00C93D36">
        <w:rPr>
          <w:sz w:val="22"/>
          <w:lang w:val="bg-BG"/>
        </w:rPr>
        <w:t>, определени по следния начин:</w:t>
      </w:r>
    </w:p>
    <w:p w:rsidR="006B23B9" w:rsidRPr="00C93D36" w:rsidRDefault="008C043C" w:rsidP="006B23B9">
      <w:pPr>
        <w:ind w:firstLine="720"/>
        <w:jc w:val="both"/>
        <w:rPr>
          <w:sz w:val="22"/>
          <w:lang w:val="bg-BG"/>
        </w:rPr>
      </w:pPr>
      <w:r w:rsidRPr="00C93D36">
        <w:rPr>
          <w:b/>
          <w:sz w:val="22"/>
          <w:lang w:val="bg-BG"/>
        </w:rPr>
        <w:t>2</w:t>
      </w:r>
      <w:r w:rsidR="006B23B9" w:rsidRPr="00C93D36">
        <w:rPr>
          <w:b/>
          <w:sz w:val="22"/>
          <w:lang w:val="bg-BG"/>
        </w:rPr>
        <w:t>0 т.</w:t>
      </w:r>
      <w:r w:rsidR="006B23B9" w:rsidRPr="00C93D36">
        <w:rPr>
          <w:sz w:val="22"/>
          <w:lang w:val="bg-BG"/>
        </w:rPr>
        <w:t xml:space="preserve"> – предложението на участника отговаря на описаните по - горе изисквания на възложителя, като ги надвишава по следния начин: обосновката съдържа подробно описание на практическото организиране на работния процес, описани са подробно и последователно всички основни дейности по изготвяне на техническата документация и етапите, през които преминава изпълнението на поръчката, като е отчетена спецификата на обекта. Представен е времеви график за организация на работата, съобразен с предложения от участника общ срок за изпълнение, като планираната продължителност за всяка дейност е подробно обоснована и кореспондира на конкретните особености на съответния обект, и на сроковете, установени съгласно нормативен акт и/или необходими според обичайната практика в об</w:t>
      </w:r>
      <w:r w:rsidR="003611E6">
        <w:rPr>
          <w:sz w:val="22"/>
          <w:lang w:val="bg-BG"/>
        </w:rPr>
        <w:t xml:space="preserve">ластта на проектирането; </w:t>
      </w:r>
      <w:bookmarkStart w:id="0" w:name="_GoBack"/>
      <w:bookmarkEnd w:id="0"/>
      <w:r w:rsidR="006B23B9" w:rsidRPr="00C93D36">
        <w:rPr>
          <w:sz w:val="22"/>
          <w:lang w:val="bg-BG"/>
        </w:rPr>
        <w:t>Предложена е организационна структура, демонстрираща добро управление на човешкия ресурс във връзка с изпълнението на поръчката. Подробно е описан начинът, по който се разпределят задачите и отговорностите между експертите в екипа на участника, включително във времево отношение, разписана е конкретната функция на всеки един експерт, като е  отчетено и взаимодействието между отделните специалисти в екипа; предвидени са механизми на вътрешен контрол в организацията, обуславящи в по - висока степен навременното изпълнение на поръчката и високото качество на крайния продукт, както и мерки и механизми, гарантиращи навременното изпълнение. Представен е процесът на комуникация с възложителя по начин, гарантиращ точното изпълнение на договора и реализирането му в срок.</w:t>
      </w:r>
    </w:p>
    <w:p w:rsidR="006B23B9" w:rsidRPr="00C93D36" w:rsidRDefault="006B23B9" w:rsidP="006B23B9">
      <w:pPr>
        <w:ind w:firstLine="720"/>
        <w:jc w:val="both"/>
        <w:rPr>
          <w:sz w:val="22"/>
          <w:lang w:val="bg-BG"/>
        </w:rPr>
      </w:pPr>
      <w:r w:rsidRPr="00C93D36">
        <w:rPr>
          <w:b/>
          <w:sz w:val="22"/>
          <w:lang w:val="bg-BG"/>
        </w:rPr>
        <w:t>1</w:t>
      </w:r>
      <w:r w:rsidR="009E46BB" w:rsidRPr="00C93D36">
        <w:rPr>
          <w:b/>
          <w:sz w:val="22"/>
          <w:lang w:val="bg-BG"/>
        </w:rPr>
        <w:t>0</w:t>
      </w:r>
      <w:r w:rsidRPr="00C93D36">
        <w:rPr>
          <w:b/>
          <w:sz w:val="22"/>
          <w:lang w:val="bg-BG"/>
        </w:rPr>
        <w:t xml:space="preserve"> т.</w:t>
      </w:r>
      <w:r w:rsidRPr="00C93D36">
        <w:rPr>
          <w:sz w:val="22"/>
          <w:lang w:val="bg-BG"/>
        </w:rPr>
        <w:t xml:space="preserve"> - предложението на участника отговаря на изискванията на възложителя, но е налице едно или повече от следните обстоятелства:</w:t>
      </w:r>
    </w:p>
    <w:p w:rsidR="006B23B9" w:rsidRPr="00C93D36" w:rsidRDefault="006B23B9" w:rsidP="006B23B9">
      <w:pPr>
        <w:ind w:firstLine="720"/>
        <w:jc w:val="both"/>
        <w:rPr>
          <w:sz w:val="22"/>
          <w:lang w:val="bg-BG"/>
        </w:rPr>
      </w:pPr>
      <w:r w:rsidRPr="00C93D36">
        <w:rPr>
          <w:sz w:val="22"/>
          <w:lang w:val="bg-BG"/>
        </w:rPr>
        <w:t xml:space="preserve">- </w:t>
      </w:r>
      <w:r w:rsidRPr="00C93D36">
        <w:rPr>
          <w:rFonts w:eastAsia="Batang"/>
          <w:sz w:val="22"/>
          <w:lang w:val="bg-BG"/>
        </w:rPr>
        <w:t xml:space="preserve">в обосновката и времевия график се съдържат несъществени непълноти/пропуски при описанието на всички етапи, през които преминава изпълнението; </w:t>
      </w:r>
    </w:p>
    <w:p w:rsidR="006B23B9" w:rsidRPr="00C93D36" w:rsidRDefault="006B23B9" w:rsidP="006B23B9">
      <w:pPr>
        <w:ind w:firstLine="720"/>
        <w:jc w:val="both"/>
        <w:rPr>
          <w:rFonts w:eastAsia="Batang"/>
          <w:sz w:val="22"/>
          <w:lang w:val="bg-BG"/>
        </w:rPr>
      </w:pPr>
      <w:r w:rsidRPr="00C93D36">
        <w:rPr>
          <w:rFonts w:eastAsia="Batang"/>
          <w:sz w:val="22"/>
          <w:lang w:val="bg-BG"/>
        </w:rPr>
        <w:t>- представен е времеви график за организация на работата, съобразен с предложения от участника общ срок за изпълнение, но са допуснати несъществени непълноти/пропуски при планираната продължителност за всяка дейност;</w:t>
      </w:r>
    </w:p>
    <w:p w:rsidR="006B23B9" w:rsidRPr="00C93D36" w:rsidRDefault="006B23B9" w:rsidP="006B23B9">
      <w:pPr>
        <w:ind w:firstLine="720"/>
        <w:jc w:val="both"/>
        <w:rPr>
          <w:sz w:val="22"/>
          <w:lang w:val="bg-BG"/>
        </w:rPr>
      </w:pPr>
      <w:r w:rsidRPr="00C93D36">
        <w:rPr>
          <w:rFonts w:eastAsia="Batang"/>
          <w:sz w:val="22"/>
          <w:lang w:val="bg-BG"/>
        </w:rPr>
        <w:t>- в представената разработка се съдържат несъществени непълноти/пропуски при описанието на начините на разпределение на задачите и отговорностите между експертите - - и/или в мерките за управление на работните процеси, и/или при обосновката как посочените мерки и механизми ще спомогнат за навременното изпълнение.</w:t>
      </w:r>
    </w:p>
    <w:p w:rsidR="006B23B9" w:rsidRPr="00C93D36" w:rsidRDefault="006B23B9" w:rsidP="006B23B9">
      <w:pPr>
        <w:ind w:firstLine="720"/>
        <w:jc w:val="both"/>
        <w:rPr>
          <w:sz w:val="22"/>
          <w:lang w:val="bg-BG"/>
        </w:rPr>
      </w:pPr>
      <w:r w:rsidRPr="00C93D36">
        <w:rPr>
          <w:b/>
          <w:sz w:val="22"/>
          <w:lang w:val="bg-BG"/>
        </w:rPr>
        <w:t>5 т</w:t>
      </w:r>
      <w:r w:rsidRPr="00C93D36">
        <w:rPr>
          <w:sz w:val="22"/>
          <w:lang w:val="bg-BG"/>
        </w:rPr>
        <w:t>. –</w:t>
      </w:r>
      <w:r w:rsidRPr="00C93D36">
        <w:rPr>
          <w:sz w:val="22"/>
          <w:lang w:val="ru-RU"/>
        </w:rPr>
        <w:t xml:space="preserve"> </w:t>
      </w:r>
      <w:r w:rsidRPr="00C93D36">
        <w:rPr>
          <w:sz w:val="22"/>
          <w:lang w:val="bg-BG"/>
        </w:rPr>
        <w:t xml:space="preserve">предложението на участника отговаря на изискванията на възложителя, но е налице едно или повече от следните обстоятелства: </w:t>
      </w:r>
    </w:p>
    <w:p w:rsidR="006B23B9" w:rsidRPr="00C93D36" w:rsidRDefault="006B23B9" w:rsidP="006B23B9">
      <w:pPr>
        <w:ind w:firstLine="720"/>
        <w:jc w:val="both"/>
        <w:rPr>
          <w:rFonts w:eastAsia="Batang"/>
          <w:sz w:val="22"/>
          <w:lang w:val="bg-BG"/>
        </w:rPr>
      </w:pPr>
      <w:r w:rsidRPr="00C93D36">
        <w:rPr>
          <w:sz w:val="22"/>
          <w:lang w:val="bg-BG"/>
        </w:rPr>
        <w:t xml:space="preserve">- </w:t>
      </w:r>
      <w:r w:rsidRPr="00C93D36">
        <w:rPr>
          <w:rFonts w:eastAsia="Batang"/>
          <w:sz w:val="22"/>
          <w:lang w:val="bg-BG"/>
        </w:rPr>
        <w:t>в обосновката и времевия график има значителни непълноти/пропуски в при планираната продължителност за всяка дейност;</w:t>
      </w:r>
    </w:p>
    <w:p w:rsidR="006B23B9" w:rsidRPr="00C93D36" w:rsidRDefault="006B23B9" w:rsidP="006B23B9">
      <w:pPr>
        <w:ind w:firstLine="720"/>
        <w:jc w:val="both"/>
        <w:rPr>
          <w:sz w:val="22"/>
          <w:lang w:val="bg-BG"/>
        </w:rPr>
      </w:pPr>
      <w:r w:rsidRPr="00C93D36">
        <w:rPr>
          <w:rFonts w:eastAsia="Batang"/>
          <w:sz w:val="22"/>
          <w:lang w:val="bg-BG"/>
        </w:rPr>
        <w:t>- и/или са налице значителни непълноти/пропуски при описанието на последователността на всички етапи, през които преминава изпълнението;</w:t>
      </w:r>
    </w:p>
    <w:p w:rsidR="006B23B9" w:rsidRPr="00C93D36" w:rsidRDefault="006B23B9" w:rsidP="006B23B9">
      <w:pPr>
        <w:ind w:firstLine="720"/>
        <w:jc w:val="both"/>
        <w:rPr>
          <w:rFonts w:eastAsia="Batang"/>
          <w:sz w:val="22"/>
          <w:lang w:val="bg-BG"/>
        </w:rPr>
      </w:pPr>
      <w:r w:rsidRPr="00C93D36">
        <w:rPr>
          <w:rFonts w:eastAsia="Batang"/>
          <w:sz w:val="22"/>
          <w:lang w:val="bg-BG"/>
        </w:rPr>
        <w:t>- и/или е представен времеви график за организация на работата, съобразен с предложения от участника общ срок за изпълнение, но в описанието на планираната продължителност за всяка дейност има значителни непълноти/пропуски, свързани с конкретните особености на съответния обект и/или с оглед сроковете, установени съгласно нормативен акт;</w:t>
      </w:r>
    </w:p>
    <w:p w:rsidR="006B23B9" w:rsidRPr="00C93D36" w:rsidRDefault="006B23B9" w:rsidP="006B23B9">
      <w:pPr>
        <w:ind w:firstLine="720"/>
        <w:jc w:val="both"/>
        <w:rPr>
          <w:rFonts w:eastAsia="Batang"/>
          <w:sz w:val="22"/>
          <w:lang w:val="bg-BG"/>
        </w:rPr>
      </w:pPr>
      <w:r w:rsidRPr="00C93D36">
        <w:rPr>
          <w:rFonts w:eastAsia="Batang"/>
          <w:sz w:val="22"/>
          <w:lang w:val="bg-BG"/>
        </w:rPr>
        <w:t>- и/или в представената обосновка се съдържат значителни непълноти/пропуски при описанието на предложена организационна структура;</w:t>
      </w:r>
    </w:p>
    <w:p w:rsidR="006B23B9" w:rsidRPr="00C93D36" w:rsidRDefault="006B23B9" w:rsidP="006B23B9">
      <w:pPr>
        <w:ind w:firstLine="720"/>
        <w:jc w:val="both"/>
        <w:rPr>
          <w:sz w:val="22"/>
          <w:lang w:val="bg-BG"/>
        </w:rPr>
      </w:pPr>
      <w:r w:rsidRPr="00C93D36">
        <w:rPr>
          <w:rFonts w:eastAsia="Batang"/>
          <w:sz w:val="22"/>
          <w:lang w:val="bg-BG"/>
        </w:rPr>
        <w:t xml:space="preserve">- и/или в представената обосновка се съдържат значителни непълноти/пропуски в мерките за управление на работните процеси, </w:t>
      </w:r>
    </w:p>
    <w:p w:rsidR="006B23B9" w:rsidRPr="00C93D36" w:rsidRDefault="006B23B9" w:rsidP="006B23B9">
      <w:pPr>
        <w:ind w:firstLine="720"/>
        <w:jc w:val="both"/>
        <w:rPr>
          <w:sz w:val="22"/>
          <w:lang w:val="ru-RU"/>
        </w:rPr>
      </w:pPr>
      <w:r w:rsidRPr="00C93D36">
        <w:rPr>
          <w:rFonts w:eastAsia="Batang"/>
          <w:sz w:val="22"/>
          <w:lang w:val="bg-BG"/>
        </w:rPr>
        <w:t>- и/или в обосновката не са ясно посочени мерките и механизмите за управление на работните процеси, гарантиращи изпълнението на договора.</w:t>
      </w:r>
    </w:p>
    <w:p w:rsidR="006B23B9" w:rsidRPr="00C93D36" w:rsidRDefault="006B23B9" w:rsidP="006B23B9">
      <w:pPr>
        <w:ind w:firstLine="720"/>
        <w:jc w:val="both"/>
        <w:rPr>
          <w:sz w:val="22"/>
          <w:lang w:val="ru-RU"/>
        </w:rPr>
      </w:pPr>
    </w:p>
    <w:p w:rsidR="006B23B9" w:rsidRPr="00C93D36" w:rsidRDefault="006B23B9" w:rsidP="006B23B9">
      <w:pPr>
        <w:ind w:firstLine="720"/>
        <w:jc w:val="both"/>
        <w:rPr>
          <w:b/>
          <w:sz w:val="22"/>
          <w:lang w:val="ru-RU"/>
        </w:rPr>
      </w:pPr>
      <w:r w:rsidRPr="00C93D36">
        <w:rPr>
          <w:b/>
          <w:sz w:val="22"/>
          <w:lang w:val="bg-BG"/>
        </w:rPr>
        <w:t xml:space="preserve">Т2 – Предложение за изпълнение на строителството с максимален брой точки – </w:t>
      </w:r>
      <w:r w:rsidR="00B96685" w:rsidRPr="00C93D36">
        <w:rPr>
          <w:b/>
          <w:sz w:val="22"/>
          <w:lang w:val="bg-BG"/>
        </w:rPr>
        <w:t>2</w:t>
      </w:r>
      <w:r w:rsidRPr="00C93D36">
        <w:rPr>
          <w:b/>
          <w:sz w:val="22"/>
          <w:lang w:val="bg-BG"/>
        </w:rPr>
        <w:t>0 т.</w:t>
      </w:r>
    </w:p>
    <w:p w:rsidR="006B23B9" w:rsidRPr="00C93D36" w:rsidRDefault="006B23B9" w:rsidP="006B23B9">
      <w:pPr>
        <w:ind w:firstLine="720"/>
        <w:jc w:val="both"/>
        <w:rPr>
          <w:sz w:val="22"/>
          <w:lang w:val="ru-RU"/>
        </w:rPr>
      </w:pPr>
      <w:r w:rsidRPr="00C93D36">
        <w:rPr>
          <w:sz w:val="22"/>
          <w:lang w:val="bg-BG"/>
        </w:rPr>
        <w:t xml:space="preserve">Участниците следва да направят изложение в свободен текст, в което да опишат своето виждане за изпълнението на строителството. Участникът следва да опише своето предложение за изпълнение на строителството, включително предвиждани технологии за изпълнение (съобразно техническата спецификация), както и последователността и </w:t>
      </w:r>
      <w:proofErr w:type="spellStart"/>
      <w:r w:rsidRPr="00C93D36">
        <w:rPr>
          <w:sz w:val="22"/>
          <w:lang w:val="bg-BG"/>
        </w:rPr>
        <w:t>взаимообвързаността</w:t>
      </w:r>
      <w:proofErr w:type="spellEnd"/>
      <w:r w:rsidRPr="00C93D36">
        <w:rPr>
          <w:sz w:val="22"/>
          <w:lang w:val="bg-BG"/>
        </w:rPr>
        <w:t xml:space="preserve"> на строителните дейности. Всеки Участник следва да направи подробно описание на: предлаганата от него концепция за проектно решение съгласно изискванията на Възложителя; разпределението на разходите, от което  е видно как ще бъде изпълнение изискването на Възложителя за максимална стойност на СМР; технологията за изпълнение на СМР съобразено с технологичните изисквания за тях, заложени в Техническата спецификация, вкл. и при съобразяване по отношение на технологичните ограничения в процесите. Всеки Участник следва да представи подробно описание на техническите и функционалните характеристики на влаганите материали за изпълнение на предмета на поръчката, на база представените данни в Техническата спецификация. Освен това следва да се представят предвижданите организация и мобилизация на използваните от участника ресурси, обвързани с конкретния подход за изпълнение на предмета на поръчката (строителство) и съпътстващите дейности. Участниците следва да направят пълно описание на начините за разпределение на дейностите и отговорностите между предлаганите от него специалисти; отношенията и връзките на контрол, взаимодействие и субординация както между предлаганите от него специалисти, така и в отношенията с Възложителя и останалите участници по начин, гарантиращ  качественото и навременно изпълнение на дейностите. Всеки Участник следва да разпише подхода за изпълнение на предмета на поръчката, отнасящ се до основните етапи на изпълнение при евентуалното възлагане на договора и да предложи последователността и </w:t>
      </w:r>
      <w:proofErr w:type="spellStart"/>
      <w:r w:rsidRPr="00C93D36">
        <w:rPr>
          <w:sz w:val="22"/>
          <w:lang w:val="bg-BG"/>
        </w:rPr>
        <w:t>взаимообвързаността</w:t>
      </w:r>
      <w:proofErr w:type="spellEnd"/>
      <w:r w:rsidRPr="00C93D36">
        <w:rPr>
          <w:sz w:val="22"/>
          <w:lang w:val="bg-BG"/>
        </w:rPr>
        <w:t xml:space="preserve"> на предвидените от него дейности в зависимост от представения технологичен подход за постигането на целите на договора, включително чрез определяне на тяхната продължителност, описана в техническата спецификация. Следва да се обхванат всички дейности, необходими за изпълнението на строителните работи, подготвителните дейности за СМР, дейностите по изпълнението на строително-монтажните работи, тестванията, въвеждането на обектите в експлоатация, както и всички други дейности, необходими за постигане целите на договора. Освен това следва да се направи описание на видовете проектни работи и видовете СМР и тяхната последователност на изпълнение. Описанието следва да отговаря на изискванията на възложителя, посочени в указанията, техническата спецификация и на действащото законодателство, на съществуващите технически изисквания и стандарти, и да е съобразена с предмета на поръчката.</w:t>
      </w:r>
    </w:p>
    <w:p w:rsidR="006B23B9" w:rsidRPr="00C93D36" w:rsidRDefault="006B23B9" w:rsidP="006B23B9">
      <w:pPr>
        <w:ind w:firstLine="720"/>
        <w:jc w:val="both"/>
        <w:rPr>
          <w:sz w:val="22"/>
          <w:lang w:val="ru-RU"/>
        </w:rPr>
      </w:pPr>
      <w:r w:rsidRPr="00C93D36">
        <w:rPr>
          <w:sz w:val="22"/>
          <w:lang w:val="bg-BG"/>
        </w:rPr>
        <w:t xml:space="preserve">На всеки участник по този показател комисията присъжда </w:t>
      </w:r>
      <w:r w:rsidR="00B96685" w:rsidRPr="00C93D36">
        <w:rPr>
          <w:sz w:val="22"/>
          <w:lang w:val="bg-BG"/>
        </w:rPr>
        <w:t>2</w:t>
      </w:r>
      <w:r w:rsidRPr="00C93D36">
        <w:rPr>
          <w:b/>
          <w:sz w:val="22"/>
          <w:lang w:val="bg-BG"/>
        </w:rPr>
        <w:t>0т., 1</w:t>
      </w:r>
      <w:r w:rsidRPr="00C93D36">
        <w:rPr>
          <w:b/>
          <w:sz w:val="22"/>
          <w:lang w:val="ru-RU"/>
        </w:rPr>
        <w:t>5</w:t>
      </w:r>
      <w:r w:rsidRPr="00C93D36">
        <w:rPr>
          <w:b/>
          <w:sz w:val="22"/>
          <w:lang w:val="bg-BG"/>
        </w:rPr>
        <w:t>т., 5т.</w:t>
      </w:r>
      <w:r w:rsidRPr="00C93D36">
        <w:rPr>
          <w:sz w:val="22"/>
          <w:lang w:val="bg-BG"/>
        </w:rPr>
        <w:t>, определени по следния начин:</w:t>
      </w:r>
    </w:p>
    <w:p w:rsidR="006B23B9" w:rsidRPr="00C93D36" w:rsidRDefault="00B96685" w:rsidP="006B23B9">
      <w:pPr>
        <w:ind w:firstLine="720"/>
        <w:jc w:val="both"/>
        <w:rPr>
          <w:sz w:val="22"/>
          <w:lang w:val="ru-RU"/>
        </w:rPr>
      </w:pPr>
      <w:r w:rsidRPr="00C93D36">
        <w:rPr>
          <w:b/>
          <w:sz w:val="22"/>
          <w:lang w:val="bg-BG"/>
        </w:rPr>
        <w:t>2</w:t>
      </w:r>
      <w:r w:rsidR="006B23B9" w:rsidRPr="00C93D36">
        <w:rPr>
          <w:b/>
          <w:sz w:val="22"/>
          <w:lang w:val="bg-BG"/>
        </w:rPr>
        <w:t>0 т.</w:t>
      </w:r>
      <w:r w:rsidR="006B23B9" w:rsidRPr="00C93D36">
        <w:rPr>
          <w:sz w:val="22"/>
          <w:lang w:val="bg-BG"/>
        </w:rPr>
        <w:t xml:space="preserve"> – предложението на участника отговаря на описаните по - горе изисквания на възложителя, като ги надвишава по следния начин: Предложеното проектно решение във всички аспекти води до ефективно съчетание на градска среда разпределението на разходите е балансирано и от него е видно как ще бъде изпълнение изискването на Възложителя за максимална стойност на СМР; ясно и подробно е описана технологията за изпълнение на СМР при пълно съобразяване и съответствие с технологичните изисквания за тях, заложени в Техническата спецификация, вкл. по отношение на технологичните ограничения в процесите и специфичните условия за изпълнение през съответния период на годината, атмосферните влияния и особеностите на терена. Направено е описание на техническите и функционални характеристики на основните материали, които ще се вложат при изпълнението на договора и тяхното съответствие с изискванията в Техническата спецификация и инвестиционните проекти. Представени са предвижданите организация и мобилизация на използваните от Участника ресурси, обвързани с конкретния подход за изпълнение на строителство и съпътстващите дейности. Подробно е описано разпределението на задачите и отговорностите между експертите във връзка с изпълнение на дейностите, както и отношенията и връзките на контрол, взаимодействие и субординация, както в предлагания екип, така и с Възложителя и останалите участници в изпълнението на проекта. Предложението съдържа преимущества спрямо данните и информацията, посочени в Техническата спецификация по отношение на показателите, имащи отношение към качеството на изпълнение. От предложението е видно, че Участникът предлага програма за изпълнение (последователност, продължителност и </w:t>
      </w:r>
      <w:proofErr w:type="spellStart"/>
      <w:r w:rsidR="006B23B9" w:rsidRPr="00C93D36">
        <w:rPr>
          <w:sz w:val="22"/>
          <w:lang w:val="bg-BG"/>
        </w:rPr>
        <w:t>взаимосвързаност</w:t>
      </w:r>
      <w:proofErr w:type="spellEnd"/>
      <w:r w:rsidR="006B23B9" w:rsidRPr="00C93D36">
        <w:rPr>
          <w:sz w:val="22"/>
          <w:lang w:val="bg-BG"/>
        </w:rPr>
        <w:t xml:space="preserve">), </w:t>
      </w:r>
      <w:proofErr w:type="spellStart"/>
      <w:r w:rsidR="006B23B9" w:rsidRPr="00C93D36">
        <w:rPr>
          <w:sz w:val="22"/>
          <w:lang w:val="bg-BG"/>
        </w:rPr>
        <w:t>относима</w:t>
      </w:r>
      <w:proofErr w:type="spellEnd"/>
      <w:r w:rsidR="006B23B9" w:rsidRPr="00C93D36">
        <w:rPr>
          <w:sz w:val="22"/>
          <w:lang w:val="bg-BG"/>
        </w:rPr>
        <w:t xml:space="preserve"> към предмета на поръчката и съответстваща на техническата спецификация. Предложението съдържа подробно описание на видовете проектни дейности и видовете СМР, с яснота по отношение на конкретните мерки и действия при изпълнението на всеки отделен обект на интервенция и етап от строителството. Представена е правилна технологична последователност и описание на всички процеси в проектирането на обекта и на строителните процеси за изпълнението им.</w:t>
      </w:r>
    </w:p>
    <w:p w:rsidR="006B23B9" w:rsidRPr="00C93D36" w:rsidRDefault="006B23B9" w:rsidP="006B23B9">
      <w:pPr>
        <w:ind w:firstLine="720"/>
        <w:jc w:val="both"/>
        <w:rPr>
          <w:sz w:val="22"/>
          <w:lang w:val="ru-RU"/>
        </w:rPr>
      </w:pPr>
      <w:r w:rsidRPr="00C93D36">
        <w:rPr>
          <w:b/>
          <w:sz w:val="22"/>
          <w:lang w:val="bg-BG"/>
        </w:rPr>
        <w:t>1</w:t>
      </w:r>
      <w:r w:rsidR="009E46BB" w:rsidRPr="00C93D36">
        <w:rPr>
          <w:b/>
          <w:sz w:val="22"/>
          <w:lang w:val="bg-BG"/>
        </w:rPr>
        <w:t>0</w:t>
      </w:r>
      <w:r w:rsidRPr="00C93D36">
        <w:rPr>
          <w:b/>
          <w:sz w:val="22"/>
          <w:lang w:val="bg-BG"/>
        </w:rPr>
        <w:t xml:space="preserve"> точки</w:t>
      </w:r>
      <w:r w:rsidRPr="00C93D36">
        <w:rPr>
          <w:sz w:val="22"/>
          <w:lang w:val="bg-BG"/>
        </w:rPr>
        <w:t xml:space="preserve"> - предложението на участника отговаря на изискванията на възложителя, но е налице едно или повече от следните обстоятелства: </w:t>
      </w:r>
    </w:p>
    <w:p w:rsidR="006B23B9" w:rsidRPr="00C93D36" w:rsidRDefault="006B23B9" w:rsidP="006B23B9">
      <w:pPr>
        <w:ind w:firstLine="720"/>
        <w:jc w:val="both"/>
        <w:rPr>
          <w:rFonts w:eastAsia="Batang"/>
          <w:sz w:val="22"/>
          <w:lang w:val="ru-RU"/>
        </w:rPr>
      </w:pPr>
      <w:r w:rsidRPr="00C93D36">
        <w:rPr>
          <w:rFonts w:eastAsia="Batang"/>
          <w:sz w:val="22"/>
          <w:lang w:val="bg-BG"/>
        </w:rPr>
        <w:t xml:space="preserve">има несъществени непълноти относно последователността и/или </w:t>
      </w:r>
      <w:proofErr w:type="spellStart"/>
      <w:r w:rsidRPr="00C93D36">
        <w:rPr>
          <w:rFonts w:eastAsia="Batang"/>
          <w:sz w:val="22"/>
          <w:lang w:val="bg-BG"/>
        </w:rPr>
        <w:t>взаимосвързаността</w:t>
      </w:r>
      <w:proofErr w:type="spellEnd"/>
      <w:r w:rsidRPr="00C93D36">
        <w:rPr>
          <w:rFonts w:eastAsia="Batang"/>
          <w:sz w:val="22"/>
          <w:lang w:val="bg-BG"/>
        </w:rPr>
        <w:t xml:space="preserve"> на предлаганите дейности;</w:t>
      </w:r>
    </w:p>
    <w:p w:rsidR="006B23B9" w:rsidRPr="00C93D36" w:rsidRDefault="006B23B9" w:rsidP="006B23B9">
      <w:pPr>
        <w:ind w:firstLine="720"/>
        <w:jc w:val="both"/>
        <w:rPr>
          <w:rFonts w:eastAsia="Batang"/>
          <w:sz w:val="22"/>
          <w:lang w:val="ru-RU"/>
        </w:rPr>
      </w:pPr>
      <w:r w:rsidRPr="00C93D36">
        <w:rPr>
          <w:rFonts w:eastAsia="Batang"/>
          <w:sz w:val="22"/>
          <w:lang w:val="bg-BG"/>
        </w:rPr>
        <w:t>и/или декларативно е посочено, че ще бъде изпълнено изискването на Възложителя за максимална стойност на СМР, без това да е видно от останалите елементи на техническото предложение;</w:t>
      </w:r>
    </w:p>
    <w:p w:rsidR="006B23B9" w:rsidRPr="00C93D36" w:rsidRDefault="006B23B9" w:rsidP="006B23B9">
      <w:pPr>
        <w:ind w:firstLine="720"/>
        <w:jc w:val="both"/>
        <w:rPr>
          <w:rFonts w:eastAsia="Batang"/>
          <w:sz w:val="22"/>
          <w:lang w:val="ru-RU"/>
        </w:rPr>
      </w:pPr>
      <w:r w:rsidRPr="00C93D36">
        <w:rPr>
          <w:rFonts w:eastAsia="Batang"/>
          <w:sz w:val="22"/>
          <w:lang w:val="bg-BG"/>
        </w:rPr>
        <w:t>и/или са налице несъществени непълноти в описанието на организацията и мобилизацията на използваните от Участника ресурси и обвързаността им с конкретния подход за изпълнение на строителството и съпътстващите дейности;</w:t>
      </w:r>
    </w:p>
    <w:p w:rsidR="006B23B9" w:rsidRPr="00C93D36" w:rsidRDefault="006B23B9" w:rsidP="006B23B9">
      <w:pPr>
        <w:ind w:firstLine="720"/>
        <w:jc w:val="both"/>
        <w:rPr>
          <w:rFonts w:eastAsia="Batang"/>
          <w:sz w:val="22"/>
          <w:lang w:val="ru-RU"/>
        </w:rPr>
      </w:pPr>
      <w:r w:rsidRPr="00C93D36">
        <w:rPr>
          <w:rFonts w:eastAsia="Batang"/>
          <w:sz w:val="22"/>
          <w:lang w:val="bg-BG"/>
        </w:rPr>
        <w:t>и/или са налице несъществени непълноти при описанието на конкретните мерки и действия при изпълнението на всеки отделен обект на интервенция и етап от строителството;</w:t>
      </w:r>
    </w:p>
    <w:p w:rsidR="006B23B9" w:rsidRPr="00C93D36" w:rsidRDefault="006B23B9" w:rsidP="006B23B9">
      <w:pPr>
        <w:ind w:firstLine="720"/>
        <w:jc w:val="both"/>
        <w:rPr>
          <w:sz w:val="22"/>
          <w:lang w:val="ru-RU"/>
        </w:rPr>
      </w:pPr>
      <w:r w:rsidRPr="00C93D36">
        <w:rPr>
          <w:rFonts w:eastAsia="Batang"/>
          <w:sz w:val="22"/>
          <w:lang w:val="bg-BG"/>
        </w:rPr>
        <w:t>и/или са налице несъществени непълноти при описанието на технологичната последователност и описание на строителните процеси и изпълнението им.</w:t>
      </w:r>
    </w:p>
    <w:p w:rsidR="006B23B9" w:rsidRPr="00C93D36" w:rsidRDefault="006B23B9" w:rsidP="006B23B9">
      <w:pPr>
        <w:ind w:firstLine="720"/>
        <w:jc w:val="both"/>
        <w:rPr>
          <w:sz w:val="22"/>
          <w:lang w:val="ru-RU"/>
        </w:rPr>
      </w:pPr>
      <w:r w:rsidRPr="00C93D36">
        <w:rPr>
          <w:b/>
          <w:sz w:val="22"/>
          <w:lang w:val="bg-BG"/>
        </w:rPr>
        <w:t>5 точки</w:t>
      </w:r>
      <w:r w:rsidRPr="00C93D36">
        <w:rPr>
          <w:sz w:val="22"/>
          <w:lang w:val="bg-BG"/>
        </w:rPr>
        <w:t xml:space="preserve"> - предложението на участника отговаря на изискванията на възложителя, но е налице едно или повече от следните обстоятелства:</w:t>
      </w:r>
    </w:p>
    <w:p w:rsidR="006B23B9" w:rsidRPr="00C93D36" w:rsidRDefault="006B23B9" w:rsidP="006B23B9">
      <w:pPr>
        <w:ind w:firstLine="720"/>
        <w:jc w:val="both"/>
        <w:rPr>
          <w:sz w:val="22"/>
          <w:lang w:val="bg-BG"/>
        </w:rPr>
      </w:pPr>
      <w:r w:rsidRPr="00C93D36">
        <w:rPr>
          <w:sz w:val="22"/>
          <w:lang w:val="bg-BG"/>
        </w:rPr>
        <w:t xml:space="preserve">- има значителни непълноти при описанието на последователността и/или </w:t>
      </w:r>
      <w:proofErr w:type="spellStart"/>
      <w:r w:rsidRPr="00C93D36">
        <w:rPr>
          <w:sz w:val="22"/>
          <w:lang w:val="bg-BG"/>
        </w:rPr>
        <w:t>взаимосвързаността</w:t>
      </w:r>
      <w:proofErr w:type="spellEnd"/>
      <w:r w:rsidRPr="00C93D36">
        <w:rPr>
          <w:sz w:val="22"/>
          <w:lang w:val="bg-BG"/>
        </w:rPr>
        <w:t xml:space="preserve"> на предлаганите дейности или същите са схематично изложени;</w:t>
      </w:r>
    </w:p>
    <w:p w:rsidR="006B23B9" w:rsidRPr="00C93D36" w:rsidRDefault="006B23B9" w:rsidP="006B23B9">
      <w:pPr>
        <w:ind w:firstLine="720"/>
        <w:jc w:val="both"/>
        <w:rPr>
          <w:sz w:val="22"/>
          <w:lang w:val="bg-BG"/>
        </w:rPr>
      </w:pPr>
      <w:r w:rsidRPr="00C93D36">
        <w:rPr>
          <w:sz w:val="22"/>
          <w:lang w:val="bg-BG"/>
        </w:rPr>
        <w:t>- и/или са налице значителни непълноти при описанието на методите за организация и мобилизация на използваните от участника ресурси</w:t>
      </w:r>
    </w:p>
    <w:p w:rsidR="006B23B9" w:rsidRPr="00C93D36" w:rsidRDefault="006B23B9" w:rsidP="006B23B9">
      <w:pPr>
        <w:ind w:firstLine="720"/>
        <w:jc w:val="both"/>
        <w:rPr>
          <w:sz w:val="22"/>
          <w:lang w:val="bg-BG"/>
        </w:rPr>
      </w:pPr>
      <w:r w:rsidRPr="00C93D36">
        <w:rPr>
          <w:sz w:val="22"/>
          <w:lang w:val="bg-BG"/>
        </w:rPr>
        <w:t>- и/или са налице значителни непълноти при описанието на процедурите за контрол, взаимодействие и субординация между участниците в изпълнението на предмета на поръчката;</w:t>
      </w:r>
    </w:p>
    <w:p w:rsidR="006B23B9" w:rsidRPr="00C93D36" w:rsidRDefault="006B23B9" w:rsidP="006B23B9">
      <w:pPr>
        <w:ind w:firstLine="720"/>
        <w:jc w:val="both"/>
        <w:rPr>
          <w:sz w:val="22"/>
          <w:lang w:val="bg-BG"/>
        </w:rPr>
      </w:pPr>
      <w:r w:rsidRPr="00C93D36">
        <w:rPr>
          <w:sz w:val="22"/>
          <w:lang w:val="bg-BG"/>
        </w:rPr>
        <w:t xml:space="preserve">- </w:t>
      </w:r>
      <w:r w:rsidRPr="00C93D36">
        <w:rPr>
          <w:rFonts w:eastAsia="Batang"/>
          <w:sz w:val="22"/>
          <w:lang w:val="bg-BG"/>
        </w:rPr>
        <w:t>и/или са налице значителни непълноти при описанието на технологичната последователност и описание на строителните процеси и изпълнението им.</w:t>
      </w:r>
    </w:p>
    <w:p w:rsidR="006B23B9" w:rsidRPr="00C93D36" w:rsidRDefault="006B23B9" w:rsidP="006B23B9">
      <w:pPr>
        <w:ind w:firstLine="720"/>
        <w:jc w:val="both"/>
        <w:rPr>
          <w:sz w:val="22"/>
          <w:lang w:val="bg-BG"/>
        </w:rPr>
      </w:pPr>
    </w:p>
    <w:p w:rsidR="006B23B9" w:rsidRPr="00C93D36" w:rsidRDefault="006B23B9" w:rsidP="006B23B9">
      <w:pPr>
        <w:ind w:firstLine="720"/>
        <w:jc w:val="both"/>
        <w:rPr>
          <w:sz w:val="22"/>
          <w:lang w:val="bg-BG"/>
        </w:rPr>
      </w:pPr>
      <w:r w:rsidRPr="00C93D36">
        <w:rPr>
          <w:sz w:val="22"/>
          <w:lang w:val="bg-BG"/>
        </w:rPr>
        <w:t>За целите на настоящата методика, използваните в този раздел определения следва да се тълкуват, както следва:</w:t>
      </w:r>
    </w:p>
    <w:p w:rsidR="006B23B9" w:rsidRPr="00C93D36" w:rsidRDefault="006B23B9" w:rsidP="006B23B9">
      <w:pPr>
        <w:ind w:firstLine="720"/>
        <w:jc w:val="both"/>
        <w:rPr>
          <w:sz w:val="22"/>
          <w:lang w:val="bg-BG"/>
        </w:rPr>
      </w:pPr>
      <w:r w:rsidRPr="00C93D36">
        <w:rPr>
          <w:sz w:val="22"/>
          <w:lang w:val="bg-BG"/>
        </w:rPr>
        <w:t>* „Ясно“ - следва да се разбира изброяване, което по очевиден и разбираем начин посочва конкретния етап, конкретния вид дейност по начин, по който същият да бъде индивидуализиран сред останалите предвидени етапи/съответно останалите предвидени видове дейности;</w:t>
      </w:r>
    </w:p>
    <w:p w:rsidR="006B23B9" w:rsidRPr="00C93D36" w:rsidRDefault="006B23B9" w:rsidP="006B23B9">
      <w:pPr>
        <w:ind w:firstLine="720"/>
        <w:jc w:val="both"/>
        <w:rPr>
          <w:sz w:val="22"/>
          <w:lang w:val="bg-BG"/>
        </w:rPr>
      </w:pPr>
      <w:r w:rsidRPr="00C93D36">
        <w:rPr>
          <w:sz w:val="22"/>
          <w:lang w:val="bg-BG"/>
        </w:rPr>
        <w:t>** „Подробно/Конкретно“ - описанието, което освен, че съдържа отделни етапи, видове дейности, не се ограничава единствено до тяхното просто изброяване, а са добавени допълнителни поясняващи текстове, свързани с обясняване на последователността, съдържанието на отделните документи или други дейности, имащи отношение към повишаване качеството на изпълнение на поръчката и надграждане над предвидените технически спецификации и изисквания;</w:t>
      </w:r>
    </w:p>
    <w:p w:rsidR="006B23B9" w:rsidRPr="00C93D36" w:rsidRDefault="006B23B9" w:rsidP="006B23B9">
      <w:pPr>
        <w:ind w:firstLine="720"/>
        <w:jc w:val="both"/>
        <w:rPr>
          <w:sz w:val="22"/>
          <w:lang w:val="bg-BG"/>
        </w:rPr>
      </w:pPr>
      <w:r w:rsidRPr="00C93D36">
        <w:rPr>
          <w:sz w:val="22"/>
          <w:lang w:val="bg-BG"/>
        </w:rPr>
        <w:t>*** Несъществени са тези непълноти/пропуски в техническото предложение, които не го правят неотговарящо на изискванията, но са например пропуски в описанието, липса на детайлна информация и/или на подробно описание на разпределението на задачите и отговорностите на експертите, и/или  в описанието на конкретните функции на експертите, и/или в организацията на работа и/или в предвидените механизми за вътрешен контрол  и/или са налице пропуски в описанието на технически характеристики и други подобни. Налице са, когато липсващата информация може да бъде установена от други факти и информация, посочени в офертата на участника. Несъществените непълноти/пропуски не могат да повлияят на изпълнението на поръчката, с оглед спазване на действащото законодателство в областта и правилната технологична последователност на действия и цялост на отделните документи. Ако липсващата информация не може да бъде установена от други части в офертата, се приема наличието на „съществени непълноти“ на офертата и съответният участник се предлага за отстраняване от процедурата за възлагане на обществената поръчка.</w:t>
      </w:r>
    </w:p>
    <w:p w:rsidR="006B23B9" w:rsidRPr="00C93D36" w:rsidRDefault="006B23B9" w:rsidP="006B23B9">
      <w:pPr>
        <w:ind w:firstLine="720"/>
        <w:jc w:val="both"/>
        <w:rPr>
          <w:sz w:val="22"/>
          <w:lang w:val="bg-BG"/>
        </w:rPr>
      </w:pPr>
      <w:r w:rsidRPr="00C93D36">
        <w:rPr>
          <w:sz w:val="22"/>
          <w:lang w:val="bg-BG"/>
        </w:rPr>
        <w:t xml:space="preserve">**** Значителни са тези пропуски в техническото предложение, които не го правят неотговарящо на изискванията, но не са описани съществени необходими дейности, допусната е грешка в последователността на процесите, липсват частично някои елементи от организацията за изпълнение на дейността, нарушена е технологичната последователност на изпълняваните процеси или е налице несъответствие на времевите зависимости при изпълнението им. Значителните пропуски не правят техническото предложение неотговарящо на изискванията на възложителя с оглед спазване на действащата нормативна уредба, но липсващата информация за конкретни действия, дейности, както и констатираната непоследователност на описанието на процесите или констатираната частична липса на елементи от организацията за изпълнение на дейността не дават възможност за повишаване на качеството и надграждане на изискванията. </w:t>
      </w:r>
    </w:p>
    <w:p w:rsidR="006B23B9" w:rsidRPr="00C93D36" w:rsidRDefault="006B23B9" w:rsidP="006B23B9">
      <w:pPr>
        <w:ind w:firstLine="720"/>
        <w:jc w:val="both"/>
        <w:rPr>
          <w:sz w:val="22"/>
          <w:lang w:val="bg-BG"/>
        </w:rPr>
      </w:pPr>
      <w:r w:rsidRPr="00C93D36">
        <w:rPr>
          <w:sz w:val="22"/>
          <w:lang w:val="bg-BG"/>
        </w:rPr>
        <w:t xml:space="preserve">***** Съществени са тези непълноти в техническото предложение, които го правят неотговарящо на изискванията на възложителя, посочени в указанията и техническата спецификация или на действащото законодателство, на съществуващите стандарти и технически изисквания, като например несъответствие между изискуеми документи и предлагани такива когато в предложението липсва обосновка или е представена обосновка, но в нея не се съдържа описание на някоя от необходимите дейности за изпълнение на поръчката, липсва времеви и/или линеен график или представеният график не е съобразен с предложения от участника общ срок за изпълнение или други подобни. При установени съществени непълноти в техническо предложение на участник офертата му следва да бъде предложена за отстраняване. </w:t>
      </w:r>
    </w:p>
    <w:p w:rsidR="006B23B9" w:rsidRPr="00C93D36" w:rsidRDefault="006B23B9" w:rsidP="006B23B9">
      <w:pPr>
        <w:ind w:firstLine="720"/>
        <w:jc w:val="both"/>
        <w:rPr>
          <w:sz w:val="22"/>
          <w:lang w:val="bg-BG"/>
        </w:rPr>
      </w:pPr>
      <w:r w:rsidRPr="00C93D36">
        <w:rPr>
          <w:sz w:val="22"/>
          <w:lang w:val="bg-BG"/>
        </w:rPr>
        <w:t xml:space="preserve">Оценките по </w:t>
      </w:r>
      <w:proofErr w:type="spellStart"/>
      <w:r w:rsidRPr="00C93D36">
        <w:rPr>
          <w:sz w:val="22"/>
          <w:lang w:val="bg-BG"/>
        </w:rPr>
        <w:t>подпоказатели</w:t>
      </w:r>
      <w:proofErr w:type="spellEnd"/>
      <w:r w:rsidRPr="00C93D36">
        <w:rPr>
          <w:sz w:val="22"/>
          <w:lang w:val="bg-BG"/>
        </w:rPr>
        <w:t xml:space="preserve"> Т1 и Т2 се поставят въз основа на обща експертната оценка  от всички членове на комисията, които писмено подробно мотивират поставените точки, с цел осигуряване на прозрачност и </w:t>
      </w:r>
      <w:proofErr w:type="spellStart"/>
      <w:r w:rsidRPr="00C93D36">
        <w:rPr>
          <w:sz w:val="22"/>
          <w:lang w:val="bg-BG"/>
        </w:rPr>
        <w:t>равнопоставеност</w:t>
      </w:r>
      <w:proofErr w:type="spellEnd"/>
      <w:r w:rsidRPr="00C93D36">
        <w:rPr>
          <w:sz w:val="22"/>
          <w:lang w:val="bg-BG"/>
        </w:rPr>
        <w:t xml:space="preserve"> при оценката на офертите на участниците. При прилагането на методиката трябва да бъдат изложени конкретни мотиви за присъдените точки от страна на членовете на комисията, които да се базират на техническите предложения на участниците, да се направи анализ на същите и да се изложат предимствата, съответно недостатъците на съответната оферта, които да обосноват присъдения брой точки. Тези мотиви не следва да бъдат формални и да представят копиране на критериите за оценяване, заложени в методиката, а да са конкретни и да представляват анализ на техническите предложения на участниците, за да може в максимална степен да се гарантира спазването на основните принципи на ЗОП, регламентирани в чл. 2 от ЗОП – публичност, прозрачност и равенство.</w:t>
      </w:r>
    </w:p>
    <w:p w:rsidR="006B23B9" w:rsidRPr="00C93D36" w:rsidRDefault="006B23B9" w:rsidP="006B23B9">
      <w:pPr>
        <w:ind w:firstLine="720"/>
        <w:jc w:val="both"/>
        <w:rPr>
          <w:sz w:val="22"/>
          <w:lang w:val="ru-RU"/>
        </w:rPr>
      </w:pPr>
      <w:r w:rsidRPr="00C93D36">
        <w:rPr>
          <w:sz w:val="22"/>
          <w:lang w:val="bg-BG"/>
        </w:rPr>
        <w:t>Оценката се поставя въз основа на консенсус между членовете на комисията. В случай на непостигане на консенсус, всеки член на комисията по отделно поставя и  мотивира дадената от него оценка, като финалната оценка на всеки участник се формира средно аритметично от оценката на всички членове на комисията.</w:t>
      </w:r>
    </w:p>
    <w:p w:rsidR="008A3A83" w:rsidRPr="00C93D36" w:rsidRDefault="008A3A83" w:rsidP="006B23B9">
      <w:pPr>
        <w:ind w:firstLine="720"/>
        <w:jc w:val="both"/>
        <w:rPr>
          <w:sz w:val="22"/>
          <w:lang w:val="ru-RU"/>
        </w:rPr>
      </w:pPr>
    </w:p>
    <w:p w:rsidR="006B23B9" w:rsidRPr="00C93D36" w:rsidRDefault="006B23B9" w:rsidP="006B23B9">
      <w:pPr>
        <w:ind w:firstLine="720"/>
        <w:jc w:val="both"/>
        <w:rPr>
          <w:b/>
          <w:sz w:val="22"/>
          <w:lang w:val="ru-RU"/>
        </w:rPr>
      </w:pPr>
      <w:r w:rsidRPr="00C93D36">
        <w:rPr>
          <w:b/>
          <w:sz w:val="22"/>
          <w:lang w:val="ru-RU"/>
        </w:rPr>
        <w:t>Т3 –</w:t>
      </w:r>
      <w:r w:rsidRPr="00C93D36">
        <w:rPr>
          <w:b/>
          <w:sz w:val="22"/>
          <w:lang w:val="bg-BG"/>
        </w:rPr>
        <w:t xml:space="preserve"> Срок за изпълнение на строителството</w:t>
      </w:r>
      <w:r w:rsidRPr="00C93D36">
        <w:rPr>
          <w:b/>
          <w:sz w:val="22"/>
          <w:lang w:val="ru-RU"/>
        </w:rPr>
        <w:t xml:space="preserve"> </w:t>
      </w:r>
      <w:r w:rsidRPr="00C93D36">
        <w:rPr>
          <w:b/>
          <w:sz w:val="22"/>
          <w:lang w:val="bg-BG"/>
        </w:rPr>
        <w:t xml:space="preserve">- максимален брой точки – </w:t>
      </w:r>
      <w:r w:rsidRPr="00C93D36">
        <w:rPr>
          <w:b/>
          <w:color w:val="000000"/>
          <w:sz w:val="22"/>
          <w:lang w:val="bg-BG"/>
        </w:rPr>
        <w:t>5</w:t>
      </w:r>
      <w:r w:rsidRPr="00C93D36">
        <w:rPr>
          <w:b/>
          <w:sz w:val="22"/>
          <w:lang w:val="bg-BG"/>
        </w:rPr>
        <w:t xml:space="preserve"> т.</w:t>
      </w:r>
    </w:p>
    <w:p w:rsidR="006B23B9" w:rsidRPr="00C93D36" w:rsidRDefault="006B23B9" w:rsidP="006B23B9">
      <w:pPr>
        <w:ind w:firstLine="720"/>
        <w:jc w:val="both"/>
        <w:rPr>
          <w:sz w:val="22"/>
          <w:lang w:val="ru-RU"/>
        </w:rPr>
      </w:pPr>
      <w:r w:rsidRPr="00C93D36">
        <w:rPr>
          <w:sz w:val="22"/>
          <w:lang w:val="bg-BG"/>
        </w:rPr>
        <w:t xml:space="preserve">Оценката на показателя </w:t>
      </w:r>
      <w:r w:rsidRPr="00C93D36">
        <w:rPr>
          <w:b/>
          <w:sz w:val="22"/>
          <w:lang w:val="bg-BG"/>
        </w:rPr>
        <w:t>Т</w:t>
      </w:r>
      <w:r w:rsidRPr="00C93D36">
        <w:rPr>
          <w:b/>
          <w:sz w:val="22"/>
          <w:lang w:val="ru-RU"/>
        </w:rPr>
        <w:t>3</w:t>
      </w:r>
      <w:r w:rsidRPr="00C93D36">
        <w:rPr>
          <w:b/>
          <w:sz w:val="22"/>
          <w:lang w:val="bg-BG"/>
        </w:rPr>
        <w:t xml:space="preserve"> </w:t>
      </w:r>
      <w:r w:rsidRPr="00C93D36">
        <w:rPr>
          <w:sz w:val="22"/>
          <w:lang w:val="bg-BG"/>
        </w:rPr>
        <w:t>се определя по формулата:</w:t>
      </w:r>
    </w:p>
    <w:p w:rsidR="006B23B9" w:rsidRPr="00C93D36" w:rsidRDefault="006B23B9" w:rsidP="006B23B9">
      <w:pPr>
        <w:ind w:firstLine="720"/>
        <w:jc w:val="both"/>
        <w:rPr>
          <w:sz w:val="22"/>
          <w:lang w:val="bg-BG"/>
        </w:rPr>
      </w:pPr>
    </w:p>
    <w:p w:rsidR="006B23B9" w:rsidRPr="00C93D36" w:rsidRDefault="006B23B9" w:rsidP="006B23B9">
      <w:pPr>
        <w:ind w:firstLine="720"/>
        <w:jc w:val="both"/>
        <w:rPr>
          <w:b/>
          <w:sz w:val="22"/>
          <w:lang w:val="ru-RU"/>
        </w:rPr>
      </w:pPr>
      <w:r w:rsidRPr="00C93D36">
        <w:rPr>
          <w:b/>
          <w:sz w:val="22"/>
          <w:lang w:val="bg-BG"/>
        </w:rPr>
        <w:t>Т</w:t>
      </w:r>
      <w:r w:rsidRPr="00C93D36">
        <w:rPr>
          <w:b/>
          <w:sz w:val="22"/>
          <w:lang w:val="ru-RU"/>
        </w:rPr>
        <w:t>3</w:t>
      </w:r>
      <w:r w:rsidRPr="00C93D36">
        <w:rPr>
          <w:b/>
          <w:sz w:val="22"/>
          <w:lang w:val="bg-BG"/>
        </w:rPr>
        <w:t xml:space="preserve"> = (Т</w:t>
      </w:r>
      <w:r w:rsidRPr="00C93D36">
        <w:rPr>
          <w:b/>
          <w:sz w:val="22"/>
          <w:lang w:val="ru-RU"/>
        </w:rPr>
        <w:t>3</w:t>
      </w:r>
      <w:proofErr w:type="spellStart"/>
      <w:r w:rsidRPr="00C93D36">
        <w:rPr>
          <w:b/>
          <w:sz w:val="22"/>
          <w:lang w:val="bg-BG"/>
        </w:rPr>
        <w:t>min</w:t>
      </w:r>
      <w:proofErr w:type="spellEnd"/>
      <w:r w:rsidRPr="00C93D36">
        <w:rPr>
          <w:b/>
          <w:sz w:val="22"/>
          <w:lang w:val="bg-BG"/>
        </w:rPr>
        <w:t>/ Т</w:t>
      </w:r>
      <w:r w:rsidRPr="00C93D36">
        <w:rPr>
          <w:b/>
          <w:sz w:val="22"/>
          <w:lang w:val="ru-RU"/>
        </w:rPr>
        <w:t>3</w:t>
      </w:r>
      <w:r w:rsidRPr="00C93D36">
        <w:rPr>
          <w:b/>
          <w:sz w:val="22"/>
          <w:lang w:val="bg-BG"/>
        </w:rPr>
        <w:t xml:space="preserve">n ) х </w:t>
      </w:r>
      <w:r w:rsidRPr="00C93D36">
        <w:rPr>
          <w:b/>
          <w:sz w:val="22"/>
          <w:lang w:val="ru-RU"/>
        </w:rPr>
        <w:t>5</w:t>
      </w:r>
      <w:r w:rsidRPr="00C93D36">
        <w:rPr>
          <w:b/>
          <w:sz w:val="22"/>
          <w:lang w:val="bg-BG"/>
        </w:rPr>
        <w:t xml:space="preserve"> </w:t>
      </w:r>
    </w:p>
    <w:p w:rsidR="006B23B9" w:rsidRPr="00C93D36" w:rsidRDefault="006B23B9" w:rsidP="006B23B9">
      <w:pPr>
        <w:ind w:firstLine="720"/>
        <w:jc w:val="both"/>
        <w:rPr>
          <w:sz w:val="22"/>
          <w:lang w:val="bg-BG"/>
        </w:rPr>
      </w:pPr>
      <w:r w:rsidRPr="00C93D36">
        <w:rPr>
          <w:sz w:val="22"/>
          <w:lang w:val="bg-BG"/>
        </w:rPr>
        <w:t>където:</w:t>
      </w:r>
    </w:p>
    <w:p w:rsidR="006B23B9" w:rsidRPr="00C93D36" w:rsidRDefault="006B23B9" w:rsidP="006B23B9">
      <w:pPr>
        <w:ind w:firstLine="720"/>
        <w:jc w:val="both"/>
        <w:rPr>
          <w:sz w:val="22"/>
          <w:lang w:val="bg-BG"/>
        </w:rPr>
      </w:pPr>
      <w:r w:rsidRPr="00C93D36">
        <w:rPr>
          <w:b/>
          <w:sz w:val="22"/>
          <w:lang w:val="bg-BG"/>
        </w:rPr>
        <w:t>- Т</w:t>
      </w:r>
      <w:r w:rsidRPr="00C93D36">
        <w:rPr>
          <w:b/>
          <w:sz w:val="22"/>
          <w:lang w:val="ru-RU"/>
        </w:rPr>
        <w:t>3</w:t>
      </w:r>
      <w:r w:rsidRPr="00C93D36">
        <w:rPr>
          <w:b/>
          <w:sz w:val="22"/>
          <w:lang w:val="bg-BG"/>
        </w:rPr>
        <w:t xml:space="preserve">n </w:t>
      </w:r>
      <w:r w:rsidRPr="00C93D36">
        <w:rPr>
          <w:sz w:val="22"/>
          <w:lang w:val="bg-BG"/>
        </w:rPr>
        <w:t>е предложеният срок за изпълнение на строителството от участника;</w:t>
      </w:r>
    </w:p>
    <w:p w:rsidR="006B23B9" w:rsidRPr="00C93D36" w:rsidRDefault="006B23B9" w:rsidP="006B23B9">
      <w:pPr>
        <w:ind w:firstLine="720"/>
        <w:jc w:val="both"/>
        <w:rPr>
          <w:sz w:val="22"/>
          <w:lang w:val="bg-BG"/>
        </w:rPr>
      </w:pPr>
      <w:r w:rsidRPr="00C93D36">
        <w:rPr>
          <w:b/>
          <w:sz w:val="22"/>
          <w:lang w:val="bg-BG"/>
        </w:rPr>
        <w:t>- Т</w:t>
      </w:r>
      <w:r w:rsidRPr="00C93D36">
        <w:rPr>
          <w:b/>
          <w:sz w:val="22"/>
          <w:lang w:val="ru-RU"/>
        </w:rPr>
        <w:t>3</w:t>
      </w:r>
      <w:proofErr w:type="spellStart"/>
      <w:r w:rsidRPr="00C93D36">
        <w:rPr>
          <w:b/>
          <w:sz w:val="22"/>
          <w:lang w:val="bg-BG"/>
        </w:rPr>
        <w:t>min</w:t>
      </w:r>
      <w:proofErr w:type="spellEnd"/>
      <w:r w:rsidRPr="00C93D36">
        <w:rPr>
          <w:b/>
          <w:sz w:val="22"/>
          <w:lang w:val="bg-BG"/>
        </w:rPr>
        <w:t xml:space="preserve"> </w:t>
      </w:r>
      <w:r w:rsidRPr="00C93D36">
        <w:rPr>
          <w:sz w:val="22"/>
          <w:lang w:val="bg-BG"/>
        </w:rPr>
        <w:t>е минимално предложен срок за изпълнение на строителството.</w:t>
      </w:r>
    </w:p>
    <w:p w:rsidR="006B23B9" w:rsidRPr="00C93D36" w:rsidRDefault="006B23B9" w:rsidP="006B23B9">
      <w:pPr>
        <w:ind w:firstLine="720"/>
        <w:jc w:val="both"/>
        <w:rPr>
          <w:sz w:val="22"/>
          <w:lang w:val="bg-BG"/>
        </w:rPr>
      </w:pPr>
    </w:p>
    <w:p w:rsidR="00AE4175" w:rsidRDefault="006B23B9" w:rsidP="00AE4175">
      <w:pPr>
        <w:ind w:firstLine="708"/>
        <w:jc w:val="both"/>
        <w:rPr>
          <w:i/>
          <w:sz w:val="22"/>
          <w:szCs w:val="22"/>
          <w:lang w:val="bg-BG"/>
        </w:rPr>
      </w:pPr>
      <w:r w:rsidRPr="00C93D36">
        <w:rPr>
          <w:b/>
          <w:i/>
          <w:sz w:val="22"/>
          <w:lang w:val="bg-BG"/>
        </w:rPr>
        <w:t>Забележка:</w:t>
      </w:r>
      <w:r w:rsidRPr="00C93D36">
        <w:rPr>
          <w:i/>
          <w:sz w:val="22"/>
          <w:lang w:val="bg-BG"/>
        </w:rPr>
        <w:t xml:space="preserve"> </w:t>
      </w:r>
    </w:p>
    <w:p w:rsidR="00AE4175" w:rsidRPr="00C93D36" w:rsidRDefault="00AE4175" w:rsidP="00C93D36">
      <w:pPr>
        <w:ind w:firstLine="708"/>
        <w:jc w:val="both"/>
        <w:rPr>
          <w:i/>
          <w:sz w:val="22"/>
          <w:lang w:val="ru-RU"/>
        </w:rPr>
      </w:pPr>
      <w:proofErr w:type="spellStart"/>
      <w:r w:rsidRPr="004E48FA">
        <w:rPr>
          <w:sz w:val="22"/>
          <w:szCs w:val="22"/>
          <w:lang w:val="ru-RU"/>
        </w:rPr>
        <w:t>Максималният</w:t>
      </w:r>
      <w:proofErr w:type="spellEnd"/>
      <w:r w:rsidRPr="004E48FA">
        <w:rPr>
          <w:sz w:val="22"/>
          <w:szCs w:val="22"/>
          <w:lang w:val="ru-RU"/>
        </w:rPr>
        <w:t xml:space="preserve"> срок</w:t>
      </w:r>
      <w:r w:rsidRPr="00C93D36">
        <w:rPr>
          <w:sz w:val="22"/>
          <w:lang w:val="ru-RU"/>
        </w:rPr>
        <w:t xml:space="preserve"> за </w:t>
      </w:r>
      <w:proofErr w:type="spellStart"/>
      <w:r w:rsidRPr="00C93D36">
        <w:rPr>
          <w:sz w:val="22"/>
          <w:lang w:val="ru-RU"/>
        </w:rPr>
        <w:t>изпълнение</w:t>
      </w:r>
      <w:proofErr w:type="spellEnd"/>
      <w:r w:rsidRPr="00C93D36">
        <w:rPr>
          <w:sz w:val="22"/>
          <w:lang w:val="ru-RU"/>
        </w:rPr>
        <w:t xml:space="preserve"> на </w:t>
      </w:r>
      <w:proofErr w:type="spellStart"/>
      <w:r w:rsidRPr="00C93D36">
        <w:rPr>
          <w:sz w:val="22"/>
          <w:lang w:val="ru-RU"/>
        </w:rPr>
        <w:t>строителството</w:t>
      </w:r>
      <w:proofErr w:type="spellEnd"/>
      <w:r w:rsidRPr="00C93D36">
        <w:rPr>
          <w:sz w:val="22"/>
          <w:lang w:val="ru-RU"/>
        </w:rPr>
        <w:t xml:space="preserve"> </w:t>
      </w:r>
      <w:r w:rsidRPr="004E48FA">
        <w:rPr>
          <w:sz w:val="22"/>
          <w:szCs w:val="22"/>
          <w:lang w:val="bg-BG"/>
        </w:rPr>
        <w:t>за Обособена</w:t>
      </w:r>
      <w:r w:rsidRPr="00C93D36">
        <w:rPr>
          <w:sz w:val="22"/>
          <w:lang w:val="bg-BG"/>
        </w:rPr>
        <w:t xml:space="preserve"> позиция </w:t>
      </w:r>
      <w:r w:rsidRPr="004E48FA">
        <w:rPr>
          <w:sz w:val="22"/>
          <w:szCs w:val="22"/>
          <w:lang w:val="bg-BG"/>
        </w:rPr>
        <w:t xml:space="preserve">1 </w:t>
      </w:r>
      <w:r w:rsidRPr="004E48FA">
        <w:rPr>
          <w:sz w:val="22"/>
          <w:szCs w:val="22"/>
          <w:lang w:val="ru-RU"/>
        </w:rPr>
        <w:t xml:space="preserve">е </w:t>
      </w:r>
      <w:r w:rsidRPr="004E48FA">
        <w:rPr>
          <w:sz w:val="22"/>
          <w:lang w:val="ru-RU" w:eastAsia="bg-BG"/>
        </w:rPr>
        <w:t>до</w:t>
      </w:r>
      <w:r w:rsidRPr="00C93D36">
        <w:rPr>
          <w:sz w:val="22"/>
          <w:lang w:val="ru-RU"/>
        </w:rPr>
        <w:t xml:space="preserve"> 450 </w:t>
      </w:r>
      <w:r w:rsidRPr="004E48FA">
        <w:rPr>
          <w:sz w:val="22"/>
          <w:lang w:val="ru-RU" w:eastAsia="bg-BG"/>
        </w:rPr>
        <w:t>(</w:t>
      </w:r>
      <w:proofErr w:type="spellStart"/>
      <w:r w:rsidRPr="004E48FA">
        <w:rPr>
          <w:sz w:val="22"/>
          <w:lang w:val="ru-RU" w:eastAsia="bg-BG"/>
        </w:rPr>
        <w:t>четиристотин</w:t>
      </w:r>
      <w:proofErr w:type="spellEnd"/>
      <w:r w:rsidRPr="004E48FA">
        <w:rPr>
          <w:sz w:val="22"/>
          <w:lang w:val="ru-RU" w:eastAsia="bg-BG"/>
        </w:rPr>
        <w:t xml:space="preserve"> и </w:t>
      </w:r>
      <w:proofErr w:type="spellStart"/>
      <w:r w:rsidRPr="004E48FA">
        <w:rPr>
          <w:sz w:val="22"/>
          <w:lang w:val="ru-RU" w:eastAsia="bg-BG"/>
        </w:rPr>
        <w:t>петдесет</w:t>
      </w:r>
      <w:proofErr w:type="spellEnd"/>
      <w:r w:rsidRPr="004E48FA">
        <w:rPr>
          <w:sz w:val="22"/>
          <w:lang w:val="ru-RU" w:eastAsia="bg-BG"/>
        </w:rPr>
        <w:t xml:space="preserve">) </w:t>
      </w:r>
      <w:proofErr w:type="spellStart"/>
      <w:r w:rsidRPr="00C93D36">
        <w:rPr>
          <w:sz w:val="22"/>
          <w:lang w:val="ru-RU"/>
        </w:rPr>
        <w:t>календарни</w:t>
      </w:r>
      <w:proofErr w:type="spellEnd"/>
      <w:r w:rsidRPr="00C93D36">
        <w:rPr>
          <w:sz w:val="22"/>
          <w:lang w:val="ru-RU"/>
        </w:rPr>
        <w:t xml:space="preserve"> дни</w:t>
      </w:r>
      <w:r w:rsidRPr="004E48FA">
        <w:rPr>
          <w:sz w:val="22"/>
          <w:lang w:val="ru-RU" w:eastAsia="bg-BG"/>
        </w:rPr>
        <w:t>;</w:t>
      </w:r>
    </w:p>
    <w:p w:rsidR="00AE4175" w:rsidRPr="00C93D36" w:rsidRDefault="00AE4175" w:rsidP="00C93D36">
      <w:pPr>
        <w:ind w:firstLine="708"/>
        <w:jc w:val="both"/>
        <w:rPr>
          <w:i/>
          <w:sz w:val="22"/>
          <w:lang w:val="ru-RU"/>
        </w:rPr>
      </w:pPr>
      <w:proofErr w:type="spellStart"/>
      <w:r w:rsidRPr="004E48FA">
        <w:rPr>
          <w:i/>
          <w:iCs/>
          <w:sz w:val="22"/>
          <w:lang w:val="ru-RU" w:eastAsia="bg-BG"/>
        </w:rPr>
        <w:t>Минималният</w:t>
      </w:r>
      <w:proofErr w:type="spellEnd"/>
      <w:r w:rsidRPr="004E48FA">
        <w:rPr>
          <w:i/>
          <w:iCs/>
          <w:sz w:val="22"/>
          <w:lang w:val="ru-RU" w:eastAsia="bg-BG"/>
        </w:rPr>
        <w:t xml:space="preserve"> срок за </w:t>
      </w:r>
      <w:proofErr w:type="spellStart"/>
      <w:r w:rsidRPr="004E48FA">
        <w:rPr>
          <w:i/>
          <w:iCs/>
          <w:sz w:val="22"/>
          <w:lang w:val="ru-RU" w:eastAsia="bg-BG"/>
        </w:rPr>
        <w:t>изпълнение</w:t>
      </w:r>
      <w:proofErr w:type="spellEnd"/>
      <w:r w:rsidRPr="004E48FA">
        <w:rPr>
          <w:i/>
          <w:iCs/>
          <w:sz w:val="22"/>
          <w:lang w:val="ru-RU" w:eastAsia="bg-BG"/>
        </w:rPr>
        <w:t xml:space="preserve"> на </w:t>
      </w:r>
      <w:proofErr w:type="spellStart"/>
      <w:r w:rsidRPr="004E48FA">
        <w:rPr>
          <w:i/>
          <w:iCs/>
          <w:sz w:val="22"/>
          <w:lang w:val="ru-RU" w:eastAsia="bg-BG"/>
        </w:rPr>
        <w:t>строителството</w:t>
      </w:r>
      <w:proofErr w:type="spellEnd"/>
      <w:r w:rsidRPr="004E48FA">
        <w:rPr>
          <w:i/>
          <w:iCs/>
          <w:sz w:val="22"/>
          <w:lang w:val="ru-RU" w:eastAsia="bg-BG"/>
        </w:rPr>
        <w:t xml:space="preserve">, </w:t>
      </w:r>
      <w:proofErr w:type="spellStart"/>
      <w:r w:rsidRPr="004E48FA">
        <w:rPr>
          <w:i/>
          <w:iCs/>
          <w:sz w:val="22"/>
          <w:lang w:val="ru-RU" w:eastAsia="bg-BG"/>
        </w:rPr>
        <w:t>предлаган</w:t>
      </w:r>
      <w:proofErr w:type="spellEnd"/>
      <w:r w:rsidRPr="004E48FA">
        <w:rPr>
          <w:i/>
          <w:iCs/>
          <w:sz w:val="22"/>
          <w:lang w:val="ru-RU" w:eastAsia="bg-BG"/>
        </w:rPr>
        <w:t xml:space="preserve"> от участника за </w:t>
      </w:r>
      <w:proofErr w:type="spellStart"/>
      <w:r w:rsidRPr="004E48FA">
        <w:rPr>
          <w:i/>
          <w:iCs/>
          <w:sz w:val="22"/>
          <w:szCs w:val="22"/>
          <w:lang w:val="ru-RU"/>
        </w:rPr>
        <w:t>Обособена</w:t>
      </w:r>
      <w:proofErr w:type="spellEnd"/>
      <w:r w:rsidRPr="00C93D36">
        <w:rPr>
          <w:i/>
          <w:sz w:val="22"/>
          <w:lang w:val="ru-RU"/>
        </w:rPr>
        <w:t xml:space="preserve"> позиция </w:t>
      </w:r>
      <w:r w:rsidRPr="004E48FA">
        <w:rPr>
          <w:i/>
          <w:iCs/>
          <w:sz w:val="22"/>
          <w:szCs w:val="22"/>
          <w:lang w:val="ru-RU"/>
        </w:rPr>
        <w:t xml:space="preserve">1 не </w:t>
      </w:r>
      <w:proofErr w:type="spellStart"/>
      <w:r w:rsidRPr="004E48FA">
        <w:rPr>
          <w:i/>
          <w:iCs/>
          <w:sz w:val="22"/>
          <w:szCs w:val="22"/>
          <w:lang w:val="ru-RU"/>
        </w:rPr>
        <w:t>следва</w:t>
      </w:r>
      <w:proofErr w:type="spellEnd"/>
      <w:r w:rsidRPr="004E48FA">
        <w:rPr>
          <w:i/>
          <w:iCs/>
          <w:sz w:val="22"/>
          <w:szCs w:val="22"/>
          <w:lang w:val="ru-RU"/>
        </w:rPr>
        <w:t xml:space="preserve"> да е </w:t>
      </w:r>
      <w:proofErr w:type="spellStart"/>
      <w:r w:rsidRPr="004E48FA">
        <w:rPr>
          <w:i/>
          <w:iCs/>
          <w:sz w:val="22"/>
          <w:szCs w:val="22"/>
          <w:lang w:val="ru-RU"/>
        </w:rPr>
        <w:t>по-кратък</w:t>
      </w:r>
      <w:proofErr w:type="spellEnd"/>
      <w:r w:rsidRPr="004E48FA">
        <w:rPr>
          <w:i/>
          <w:iCs/>
          <w:sz w:val="22"/>
          <w:szCs w:val="22"/>
          <w:lang w:val="ru-RU"/>
        </w:rPr>
        <w:t xml:space="preserve"> от 150 </w:t>
      </w:r>
      <w:proofErr w:type="spellStart"/>
      <w:r w:rsidRPr="00C93D36">
        <w:rPr>
          <w:i/>
          <w:sz w:val="22"/>
          <w:lang w:val="ru-RU"/>
        </w:rPr>
        <w:t>календарни</w:t>
      </w:r>
      <w:proofErr w:type="spellEnd"/>
      <w:r w:rsidRPr="00C93D36">
        <w:rPr>
          <w:i/>
          <w:sz w:val="22"/>
          <w:lang w:val="ru-RU"/>
        </w:rPr>
        <w:t xml:space="preserve"> дни</w:t>
      </w:r>
      <w:r w:rsidRPr="004E48FA">
        <w:rPr>
          <w:i/>
          <w:iCs/>
          <w:sz w:val="22"/>
          <w:szCs w:val="22"/>
          <w:lang w:val="ru-RU"/>
        </w:rPr>
        <w:t>.</w:t>
      </w:r>
    </w:p>
    <w:p w:rsidR="00AE4175" w:rsidRPr="004E48FA" w:rsidRDefault="00AE4175" w:rsidP="00AE4175">
      <w:pPr>
        <w:ind w:firstLine="708"/>
        <w:jc w:val="both"/>
        <w:rPr>
          <w:i/>
          <w:iCs/>
          <w:sz w:val="22"/>
          <w:szCs w:val="22"/>
          <w:lang w:val="ru-RU"/>
        </w:rPr>
      </w:pPr>
      <w:proofErr w:type="spellStart"/>
      <w:r w:rsidRPr="004E48FA">
        <w:rPr>
          <w:sz w:val="22"/>
          <w:szCs w:val="22"/>
          <w:lang w:val="ru-RU"/>
        </w:rPr>
        <w:t>Максималният</w:t>
      </w:r>
      <w:proofErr w:type="spellEnd"/>
      <w:r w:rsidRPr="004E48FA">
        <w:rPr>
          <w:sz w:val="22"/>
          <w:szCs w:val="22"/>
          <w:lang w:val="ru-RU"/>
        </w:rPr>
        <w:t xml:space="preserve"> срок за </w:t>
      </w:r>
      <w:proofErr w:type="spellStart"/>
      <w:r w:rsidRPr="004E48FA">
        <w:rPr>
          <w:sz w:val="22"/>
          <w:szCs w:val="22"/>
          <w:lang w:val="ru-RU"/>
        </w:rPr>
        <w:t>изпълнение</w:t>
      </w:r>
      <w:proofErr w:type="spellEnd"/>
      <w:r w:rsidRPr="004E48FA">
        <w:rPr>
          <w:sz w:val="22"/>
          <w:szCs w:val="22"/>
          <w:lang w:val="ru-RU"/>
        </w:rPr>
        <w:t xml:space="preserve"> на </w:t>
      </w:r>
      <w:proofErr w:type="spellStart"/>
      <w:r w:rsidRPr="004E48FA">
        <w:rPr>
          <w:sz w:val="22"/>
          <w:szCs w:val="22"/>
          <w:lang w:val="ru-RU"/>
        </w:rPr>
        <w:t>строителството</w:t>
      </w:r>
      <w:proofErr w:type="spellEnd"/>
      <w:r w:rsidRPr="004E48FA">
        <w:rPr>
          <w:sz w:val="22"/>
          <w:szCs w:val="22"/>
          <w:lang w:val="ru-RU"/>
        </w:rPr>
        <w:t xml:space="preserve"> </w:t>
      </w:r>
      <w:r w:rsidRPr="004E48FA">
        <w:rPr>
          <w:sz w:val="22"/>
          <w:szCs w:val="22"/>
          <w:lang w:val="bg-BG"/>
        </w:rPr>
        <w:t xml:space="preserve">за Обособена позиция 2 </w:t>
      </w:r>
      <w:r w:rsidRPr="004E48FA">
        <w:rPr>
          <w:sz w:val="22"/>
          <w:szCs w:val="22"/>
          <w:lang w:val="ru-RU"/>
        </w:rPr>
        <w:t xml:space="preserve">е </w:t>
      </w:r>
      <w:r w:rsidRPr="004E48FA">
        <w:rPr>
          <w:sz w:val="22"/>
          <w:lang w:val="ru-RU" w:eastAsia="bg-BG"/>
        </w:rPr>
        <w:t>до 90 (</w:t>
      </w:r>
      <w:proofErr w:type="spellStart"/>
      <w:r w:rsidRPr="004E48FA">
        <w:rPr>
          <w:sz w:val="22"/>
          <w:lang w:val="ru-RU" w:eastAsia="bg-BG"/>
        </w:rPr>
        <w:t>деветдесет</w:t>
      </w:r>
      <w:proofErr w:type="spellEnd"/>
      <w:r w:rsidRPr="004E48FA">
        <w:rPr>
          <w:sz w:val="22"/>
          <w:lang w:val="ru-RU" w:eastAsia="bg-BG"/>
        </w:rPr>
        <w:t xml:space="preserve">) </w:t>
      </w:r>
      <w:proofErr w:type="spellStart"/>
      <w:r w:rsidRPr="004E48FA">
        <w:rPr>
          <w:sz w:val="22"/>
          <w:lang w:val="ru-RU" w:eastAsia="bg-BG"/>
        </w:rPr>
        <w:t>календарни</w:t>
      </w:r>
      <w:proofErr w:type="spellEnd"/>
      <w:r w:rsidRPr="004E48FA">
        <w:rPr>
          <w:sz w:val="22"/>
          <w:lang w:val="ru-RU" w:eastAsia="bg-BG"/>
        </w:rPr>
        <w:t xml:space="preserve"> дни;</w:t>
      </w:r>
    </w:p>
    <w:p w:rsidR="009E46BB" w:rsidRPr="004E48FA" w:rsidRDefault="00AE4175" w:rsidP="00AE4175">
      <w:pPr>
        <w:ind w:firstLine="708"/>
        <w:jc w:val="both"/>
        <w:rPr>
          <w:i/>
          <w:iCs/>
          <w:sz w:val="22"/>
          <w:szCs w:val="22"/>
          <w:lang w:val="ru-RU"/>
        </w:rPr>
      </w:pPr>
      <w:proofErr w:type="spellStart"/>
      <w:r w:rsidRPr="004E48FA">
        <w:rPr>
          <w:i/>
          <w:iCs/>
          <w:sz w:val="22"/>
          <w:lang w:val="ru-RU" w:eastAsia="bg-BG"/>
        </w:rPr>
        <w:t>Минималният</w:t>
      </w:r>
      <w:proofErr w:type="spellEnd"/>
      <w:r w:rsidRPr="004E48FA">
        <w:rPr>
          <w:i/>
          <w:iCs/>
          <w:sz w:val="22"/>
          <w:lang w:val="ru-RU" w:eastAsia="bg-BG"/>
        </w:rPr>
        <w:t xml:space="preserve"> срок за </w:t>
      </w:r>
      <w:proofErr w:type="spellStart"/>
      <w:r w:rsidRPr="004E48FA">
        <w:rPr>
          <w:i/>
          <w:iCs/>
          <w:sz w:val="22"/>
          <w:lang w:val="ru-RU" w:eastAsia="bg-BG"/>
        </w:rPr>
        <w:t>изпълнение</w:t>
      </w:r>
      <w:proofErr w:type="spellEnd"/>
      <w:r w:rsidRPr="004E48FA">
        <w:rPr>
          <w:i/>
          <w:iCs/>
          <w:sz w:val="22"/>
          <w:lang w:val="ru-RU" w:eastAsia="bg-BG"/>
        </w:rPr>
        <w:t xml:space="preserve"> на </w:t>
      </w:r>
      <w:proofErr w:type="spellStart"/>
      <w:r w:rsidRPr="004E48FA">
        <w:rPr>
          <w:i/>
          <w:iCs/>
          <w:sz w:val="22"/>
          <w:lang w:val="ru-RU" w:eastAsia="bg-BG"/>
        </w:rPr>
        <w:t>строителството</w:t>
      </w:r>
      <w:proofErr w:type="spellEnd"/>
      <w:r w:rsidRPr="004E48FA">
        <w:rPr>
          <w:i/>
          <w:iCs/>
          <w:sz w:val="22"/>
          <w:lang w:val="ru-RU" w:eastAsia="bg-BG"/>
        </w:rPr>
        <w:t xml:space="preserve">, </w:t>
      </w:r>
      <w:proofErr w:type="spellStart"/>
      <w:r w:rsidRPr="004E48FA">
        <w:rPr>
          <w:i/>
          <w:iCs/>
          <w:sz w:val="22"/>
          <w:lang w:val="ru-RU" w:eastAsia="bg-BG"/>
        </w:rPr>
        <w:t>предлаган</w:t>
      </w:r>
      <w:proofErr w:type="spellEnd"/>
      <w:r w:rsidRPr="004E48FA">
        <w:rPr>
          <w:i/>
          <w:iCs/>
          <w:sz w:val="22"/>
          <w:lang w:val="ru-RU" w:eastAsia="bg-BG"/>
        </w:rPr>
        <w:t xml:space="preserve"> от участника за </w:t>
      </w:r>
      <w:proofErr w:type="spellStart"/>
      <w:r w:rsidRPr="004E48FA">
        <w:rPr>
          <w:i/>
          <w:iCs/>
          <w:sz w:val="22"/>
          <w:szCs w:val="22"/>
          <w:lang w:val="ru-RU"/>
        </w:rPr>
        <w:t>Обособена</w:t>
      </w:r>
      <w:proofErr w:type="spellEnd"/>
      <w:r w:rsidRPr="004E48FA">
        <w:rPr>
          <w:i/>
          <w:iCs/>
          <w:sz w:val="22"/>
          <w:szCs w:val="22"/>
          <w:lang w:val="ru-RU"/>
        </w:rPr>
        <w:t xml:space="preserve"> позиция 2 не </w:t>
      </w:r>
      <w:proofErr w:type="spellStart"/>
      <w:r w:rsidRPr="004E48FA">
        <w:rPr>
          <w:i/>
          <w:iCs/>
          <w:sz w:val="22"/>
          <w:szCs w:val="22"/>
          <w:lang w:val="ru-RU"/>
        </w:rPr>
        <w:t>следва</w:t>
      </w:r>
      <w:proofErr w:type="spellEnd"/>
      <w:r w:rsidRPr="004E48FA">
        <w:rPr>
          <w:i/>
          <w:iCs/>
          <w:sz w:val="22"/>
          <w:szCs w:val="22"/>
          <w:lang w:val="ru-RU"/>
        </w:rPr>
        <w:t xml:space="preserve"> да е </w:t>
      </w:r>
      <w:proofErr w:type="spellStart"/>
      <w:r w:rsidRPr="004E48FA">
        <w:rPr>
          <w:i/>
          <w:iCs/>
          <w:sz w:val="22"/>
          <w:szCs w:val="22"/>
          <w:lang w:val="ru-RU"/>
        </w:rPr>
        <w:t>по-кратък</w:t>
      </w:r>
      <w:proofErr w:type="spellEnd"/>
      <w:r w:rsidRPr="004E48FA">
        <w:rPr>
          <w:i/>
          <w:iCs/>
          <w:sz w:val="22"/>
          <w:szCs w:val="22"/>
          <w:lang w:val="ru-RU"/>
        </w:rPr>
        <w:t xml:space="preserve"> от 30 </w:t>
      </w:r>
      <w:proofErr w:type="spellStart"/>
      <w:r w:rsidRPr="004E48FA">
        <w:rPr>
          <w:i/>
          <w:iCs/>
          <w:sz w:val="22"/>
          <w:szCs w:val="22"/>
          <w:lang w:val="ru-RU"/>
        </w:rPr>
        <w:t>календарни</w:t>
      </w:r>
      <w:proofErr w:type="spellEnd"/>
      <w:r w:rsidRPr="004E48FA">
        <w:rPr>
          <w:i/>
          <w:iCs/>
          <w:sz w:val="22"/>
          <w:szCs w:val="22"/>
          <w:lang w:val="ru-RU"/>
        </w:rPr>
        <w:t xml:space="preserve"> дни.</w:t>
      </w:r>
    </w:p>
    <w:p w:rsidR="006B23B9" w:rsidRPr="00C93D36" w:rsidRDefault="006B23B9" w:rsidP="006B23B9">
      <w:pPr>
        <w:ind w:firstLine="720"/>
        <w:jc w:val="both"/>
        <w:rPr>
          <w:sz w:val="22"/>
          <w:lang w:val="bg-BG"/>
        </w:rPr>
      </w:pPr>
      <w:r w:rsidRPr="00C93D36">
        <w:rPr>
          <w:i/>
          <w:sz w:val="22"/>
          <w:lang w:val="bg-BG"/>
        </w:rPr>
        <w:t>Предложеният срок за изпълнение на строителството следва да бъде цяло число в календарни дни!</w:t>
      </w:r>
    </w:p>
    <w:p w:rsidR="006B23B9" w:rsidRPr="00C93D36" w:rsidRDefault="006B23B9" w:rsidP="006B23B9">
      <w:pPr>
        <w:ind w:firstLine="720"/>
        <w:jc w:val="both"/>
        <w:rPr>
          <w:i/>
          <w:sz w:val="22"/>
          <w:lang w:val="bg-BG"/>
        </w:rPr>
      </w:pPr>
      <w:r w:rsidRPr="00C93D36">
        <w:rPr>
          <w:i/>
          <w:sz w:val="22"/>
          <w:lang w:val="bg-BG"/>
        </w:rPr>
        <w:t>От участие в процедурата се отстранява участник предложил срок за строителство извън горепосочените такива</w:t>
      </w:r>
    </w:p>
    <w:p w:rsidR="006B23B9" w:rsidRPr="00C93D36" w:rsidRDefault="006B23B9" w:rsidP="006B23B9">
      <w:pPr>
        <w:ind w:firstLine="720"/>
        <w:jc w:val="both"/>
        <w:rPr>
          <w:sz w:val="22"/>
          <w:lang w:val="bg-BG"/>
        </w:rPr>
      </w:pPr>
    </w:p>
    <w:p w:rsidR="006B23B9" w:rsidRPr="00C93D36" w:rsidRDefault="006B23B9" w:rsidP="006B23B9">
      <w:pPr>
        <w:ind w:firstLine="720"/>
        <w:jc w:val="both"/>
        <w:rPr>
          <w:b/>
          <w:sz w:val="22"/>
          <w:lang w:val="ru-RU"/>
        </w:rPr>
      </w:pPr>
      <w:r w:rsidRPr="00C93D36">
        <w:rPr>
          <w:b/>
          <w:sz w:val="22"/>
          <w:lang w:val="ru-RU"/>
        </w:rPr>
        <w:t>Т</w:t>
      </w:r>
      <w:proofErr w:type="gramStart"/>
      <w:r w:rsidRPr="00C93D36">
        <w:rPr>
          <w:b/>
          <w:sz w:val="22"/>
          <w:lang w:val="ru-RU"/>
        </w:rPr>
        <w:t>4</w:t>
      </w:r>
      <w:proofErr w:type="gramEnd"/>
      <w:r w:rsidRPr="00C93D36">
        <w:rPr>
          <w:b/>
          <w:sz w:val="22"/>
          <w:lang w:val="ru-RU"/>
        </w:rPr>
        <w:t xml:space="preserve"> –</w:t>
      </w:r>
      <w:r w:rsidRPr="00C93D36">
        <w:rPr>
          <w:b/>
          <w:sz w:val="22"/>
          <w:lang w:val="bg-BG"/>
        </w:rPr>
        <w:t xml:space="preserve"> Срок за изпълнение на проектирането</w:t>
      </w:r>
      <w:r w:rsidRPr="00C93D36">
        <w:rPr>
          <w:b/>
          <w:sz w:val="22"/>
          <w:lang w:val="ru-RU"/>
        </w:rPr>
        <w:t xml:space="preserve"> </w:t>
      </w:r>
      <w:r w:rsidRPr="00C93D36">
        <w:rPr>
          <w:b/>
          <w:sz w:val="22"/>
          <w:lang w:val="bg-BG"/>
        </w:rPr>
        <w:t>- максимален брой точки – 15 т.</w:t>
      </w:r>
    </w:p>
    <w:p w:rsidR="006B23B9" w:rsidRPr="00C93D36" w:rsidRDefault="006B23B9" w:rsidP="006B23B9">
      <w:pPr>
        <w:ind w:firstLine="720"/>
        <w:jc w:val="both"/>
        <w:rPr>
          <w:sz w:val="22"/>
          <w:lang w:val="ru-RU"/>
        </w:rPr>
      </w:pPr>
      <w:r w:rsidRPr="00C93D36">
        <w:rPr>
          <w:sz w:val="22"/>
          <w:lang w:val="bg-BG"/>
        </w:rPr>
        <w:t xml:space="preserve">Оценката на показателя </w:t>
      </w:r>
      <w:r w:rsidRPr="00C93D36">
        <w:rPr>
          <w:b/>
          <w:sz w:val="22"/>
          <w:lang w:val="bg-BG"/>
        </w:rPr>
        <w:t>Т</w:t>
      </w:r>
      <w:r w:rsidRPr="00C93D36">
        <w:rPr>
          <w:b/>
          <w:sz w:val="22"/>
          <w:lang w:val="ru-RU"/>
        </w:rPr>
        <w:t>4</w:t>
      </w:r>
      <w:r w:rsidRPr="00C93D36">
        <w:rPr>
          <w:b/>
          <w:sz w:val="22"/>
          <w:lang w:val="bg-BG"/>
        </w:rPr>
        <w:t xml:space="preserve"> </w:t>
      </w:r>
      <w:r w:rsidRPr="00C93D36">
        <w:rPr>
          <w:sz w:val="22"/>
          <w:lang w:val="bg-BG"/>
        </w:rPr>
        <w:t>се определя по формулата:</w:t>
      </w:r>
    </w:p>
    <w:p w:rsidR="006B23B9" w:rsidRPr="00C93D36" w:rsidRDefault="006B23B9" w:rsidP="006B23B9">
      <w:pPr>
        <w:ind w:firstLine="720"/>
        <w:jc w:val="both"/>
        <w:rPr>
          <w:sz w:val="22"/>
          <w:lang w:val="bg-BG"/>
        </w:rPr>
      </w:pPr>
    </w:p>
    <w:p w:rsidR="006B23B9" w:rsidRPr="00C93D36" w:rsidRDefault="006B23B9" w:rsidP="006B23B9">
      <w:pPr>
        <w:ind w:firstLine="720"/>
        <w:jc w:val="both"/>
        <w:rPr>
          <w:b/>
          <w:sz w:val="22"/>
          <w:lang w:val="ru-RU"/>
        </w:rPr>
      </w:pPr>
      <w:r w:rsidRPr="00C93D36">
        <w:rPr>
          <w:b/>
          <w:sz w:val="22"/>
          <w:lang w:val="bg-BG"/>
        </w:rPr>
        <w:t>Т</w:t>
      </w:r>
      <w:r w:rsidRPr="00C93D36">
        <w:rPr>
          <w:b/>
          <w:sz w:val="22"/>
          <w:lang w:val="ru-RU"/>
        </w:rPr>
        <w:t>4</w:t>
      </w:r>
      <w:r w:rsidRPr="00C93D36">
        <w:rPr>
          <w:b/>
          <w:sz w:val="22"/>
          <w:lang w:val="bg-BG"/>
        </w:rPr>
        <w:t xml:space="preserve"> = (Т</w:t>
      </w:r>
      <w:r w:rsidRPr="00C93D36">
        <w:rPr>
          <w:b/>
          <w:sz w:val="22"/>
          <w:lang w:val="ru-RU"/>
        </w:rPr>
        <w:t>4</w:t>
      </w:r>
      <w:proofErr w:type="spellStart"/>
      <w:r w:rsidRPr="00C93D36">
        <w:rPr>
          <w:b/>
          <w:sz w:val="22"/>
          <w:lang w:val="bg-BG"/>
        </w:rPr>
        <w:t>min</w:t>
      </w:r>
      <w:proofErr w:type="spellEnd"/>
      <w:r w:rsidRPr="00C93D36">
        <w:rPr>
          <w:b/>
          <w:sz w:val="22"/>
          <w:lang w:val="bg-BG"/>
        </w:rPr>
        <w:t>/ Т</w:t>
      </w:r>
      <w:r w:rsidRPr="00C93D36">
        <w:rPr>
          <w:b/>
          <w:sz w:val="22"/>
          <w:lang w:val="ru-RU"/>
        </w:rPr>
        <w:t>4</w:t>
      </w:r>
      <w:r w:rsidRPr="00C93D36">
        <w:rPr>
          <w:b/>
          <w:sz w:val="22"/>
          <w:lang w:val="bg-BG"/>
        </w:rPr>
        <w:t>n ) х 1</w:t>
      </w:r>
      <w:r w:rsidRPr="00C93D36">
        <w:rPr>
          <w:b/>
          <w:sz w:val="22"/>
          <w:lang w:val="ru-RU"/>
        </w:rPr>
        <w:t>5</w:t>
      </w:r>
      <w:r w:rsidRPr="00C93D36">
        <w:rPr>
          <w:b/>
          <w:sz w:val="22"/>
          <w:lang w:val="bg-BG"/>
        </w:rPr>
        <w:t xml:space="preserve"> </w:t>
      </w:r>
    </w:p>
    <w:p w:rsidR="006B23B9" w:rsidRPr="00C93D36" w:rsidRDefault="006B23B9" w:rsidP="006B23B9">
      <w:pPr>
        <w:ind w:firstLine="720"/>
        <w:jc w:val="both"/>
        <w:rPr>
          <w:sz w:val="22"/>
          <w:lang w:val="bg-BG"/>
        </w:rPr>
      </w:pPr>
      <w:r w:rsidRPr="00C93D36">
        <w:rPr>
          <w:sz w:val="22"/>
          <w:lang w:val="bg-BG"/>
        </w:rPr>
        <w:t>където:</w:t>
      </w:r>
    </w:p>
    <w:p w:rsidR="006B23B9" w:rsidRPr="00C93D36" w:rsidRDefault="006B23B9" w:rsidP="006B23B9">
      <w:pPr>
        <w:ind w:firstLine="720"/>
        <w:jc w:val="both"/>
        <w:rPr>
          <w:sz w:val="22"/>
          <w:lang w:val="bg-BG"/>
        </w:rPr>
      </w:pPr>
      <w:r w:rsidRPr="00C93D36">
        <w:rPr>
          <w:b/>
          <w:sz w:val="22"/>
          <w:lang w:val="bg-BG"/>
        </w:rPr>
        <w:t>- Т</w:t>
      </w:r>
      <w:r w:rsidRPr="00C93D36">
        <w:rPr>
          <w:b/>
          <w:sz w:val="22"/>
          <w:lang w:val="ru-RU"/>
        </w:rPr>
        <w:t>4</w:t>
      </w:r>
      <w:r w:rsidRPr="00C93D36">
        <w:rPr>
          <w:b/>
          <w:sz w:val="22"/>
          <w:lang w:val="bg-BG"/>
        </w:rPr>
        <w:t xml:space="preserve">n </w:t>
      </w:r>
      <w:r w:rsidRPr="00C93D36">
        <w:rPr>
          <w:sz w:val="22"/>
          <w:lang w:val="bg-BG"/>
        </w:rPr>
        <w:t>е предложеният срок за изпълнение на проектирането от участника;</w:t>
      </w:r>
    </w:p>
    <w:p w:rsidR="006B23B9" w:rsidRPr="00C93D36" w:rsidRDefault="006B23B9" w:rsidP="006B23B9">
      <w:pPr>
        <w:ind w:firstLine="720"/>
        <w:jc w:val="both"/>
        <w:rPr>
          <w:sz w:val="22"/>
          <w:lang w:val="bg-BG"/>
        </w:rPr>
      </w:pPr>
      <w:r w:rsidRPr="00C93D36">
        <w:rPr>
          <w:b/>
          <w:sz w:val="22"/>
          <w:lang w:val="bg-BG"/>
        </w:rPr>
        <w:t>- Т</w:t>
      </w:r>
      <w:r w:rsidRPr="00C93D36">
        <w:rPr>
          <w:b/>
          <w:sz w:val="22"/>
          <w:lang w:val="ru-RU"/>
        </w:rPr>
        <w:t>4</w:t>
      </w:r>
      <w:proofErr w:type="spellStart"/>
      <w:r w:rsidRPr="00C93D36">
        <w:rPr>
          <w:b/>
          <w:sz w:val="22"/>
          <w:lang w:val="bg-BG"/>
        </w:rPr>
        <w:t>min</w:t>
      </w:r>
      <w:proofErr w:type="spellEnd"/>
      <w:r w:rsidRPr="00C93D36">
        <w:rPr>
          <w:b/>
          <w:sz w:val="22"/>
          <w:lang w:val="bg-BG"/>
        </w:rPr>
        <w:t xml:space="preserve"> </w:t>
      </w:r>
      <w:r w:rsidRPr="00C93D36">
        <w:rPr>
          <w:sz w:val="22"/>
          <w:lang w:val="bg-BG"/>
        </w:rPr>
        <w:t>е минимално предложен срок за изпълнение на проектирането.</w:t>
      </w:r>
    </w:p>
    <w:p w:rsidR="006B23B9" w:rsidRPr="00C93D36" w:rsidRDefault="006B23B9" w:rsidP="006B23B9">
      <w:pPr>
        <w:ind w:firstLine="720"/>
        <w:jc w:val="both"/>
        <w:rPr>
          <w:sz w:val="22"/>
          <w:lang w:val="bg-BG"/>
        </w:rPr>
      </w:pPr>
    </w:p>
    <w:p w:rsidR="00AE4175" w:rsidRPr="00AE4175" w:rsidRDefault="006B23B9" w:rsidP="00AE4175">
      <w:pPr>
        <w:ind w:firstLine="720"/>
        <w:jc w:val="both"/>
        <w:rPr>
          <w:i/>
          <w:sz w:val="22"/>
          <w:szCs w:val="22"/>
          <w:lang w:val="bg-BG"/>
        </w:rPr>
      </w:pPr>
      <w:r w:rsidRPr="00C93D36">
        <w:rPr>
          <w:b/>
          <w:i/>
          <w:sz w:val="22"/>
          <w:lang w:val="bg-BG"/>
        </w:rPr>
        <w:t>Забележка:</w:t>
      </w:r>
    </w:p>
    <w:p w:rsidR="00AE4175" w:rsidRPr="00C93D36" w:rsidRDefault="00AE4175" w:rsidP="00C93D36">
      <w:pPr>
        <w:ind w:firstLine="708"/>
        <w:jc w:val="both"/>
        <w:rPr>
          <w:sz w:val="22"/>
          <w:lang w:val="ru-RU"/>
        </w:rPr>
      </w:pPr>
      <w:proofErr w:type="spellStart"/>
      <w:r w:rsidRPr="004E48FA">
        <w:rPr>
          <w:sz w:val="22"/>
          <w:szCs w:val="22"/>
          <w:lang w:val="ru-RU"/>
        </w:rPr>
        <w:t>Максималният</w:t>
      </w:r>
      <w:proofErr w:type="spellEnd"/>
      <w:r w:rsidRPr="004E48FA">
        <w:rPr>
          <w:sz w:val="22"/>
          <w:szCs w:val="22"/>
          <w:lang w:val="ru-RU"/>
        </w:rPr>
        <w:t xml:space="preserve"> срок</w:t>
      </w:r>
      <w:r w:rsidRPr="00C93D36">
        <w:rPr>
          <w:sz w:val="22"/>
          <w:lang w:val="ru-RU"/>
        </w:rPr>
        <w:t xml:space="preserve"> за </w:t>
      </w:r>
      <w:proofErr w:type="spellStart"/>
      <w:r w:rsidRPr="00C93D36">
        <w:rPr>
          <w:sz w:val="22"/>
          <w:lang w:val="ru-RU"/>
        </w:rPr>
        <w:t>изпълнение</w:t>
      </w:r>
      <w:proofErr w:type="spellEnd"/>
      <w:r w:rsidRPr="00C93D36">
        <w:rPr>
          <w:sz w:val="22"/>
          <w:lang w:val="ru-RU"/>
        </w:rPr>
        <w:t xml:space="preserve"> на </w:t>
      </w:r>
      <w:proofErr w:type="spellStart"/>
      <w:r w:rsidRPr="00C93D36">
        <w:rPr>
          <w:sz w:val="22"/>
          <w:lang w:val="ru-RU"/>
        </w:rPr>
        <w:t>проектирането</w:t>
      </w:r>
      <w:proofErr w:type="spellEnd"/>
      <w:r w:rsidRPr="00C93D36">
        <w:rPr>
          <w:sz w:val="22"/>
          <w:lang w:val="ru-RU"/>
        </w:rPr>
        <w:t xml:space="preserve"> </w:t>
      </w:r>
      <w:r w:rsidRPr="004E48FA">
        <w:rPr>
          <w:sz w:val="22"/>
          <w:szCs w:val="22"/>
          <w:lang w:val="bg-BG"/>
        </w:rPr>
        <w:t>за Обособена</w:t>
      </w:r>
      <w:r w:rsidRPr="00C93D36">
        <w:rPr>
          <w:sz w:val="22"/>
          <w:lang w:val="bg-BG"/>
        </w:rPr>
        <w:t xml:space="preserve"> позиция </w:t>
      </w:r>
      <w:r w:rsidRPr="004E48FA">
        <w:rPr>
          <w:sz w:val="22"/>
          <w:szCs w:val="22"/>
          <w:lang w:val="bg-BG"/>
        </w:rPr>
        <w:t xml:space="preserve">1 </w:t>
      </w:r>
      <w:r w:rsidRPr="004E48FA">
        <w:rPr>
          <w:sz w:val="22"/>
          <w:szCs w:val="22"/>
          <w:lang w:val="ru-RU"/>
        </w:rPr>
        <w:t xml:space="preserve">е </w:t>
      </w:r>
      <w:r w:rsidRPr="004E48FA">
        <w:rPr>
          <w:sz w:val="22"/>
          <w:lang w:val="ru-RU" w:eastAsia="bg-BG"/>
        </w:rPr>
        <w:t>до</w:t>
      </w:r>
      <w:r w:rsidRPr="00C93D36">
        <w:rPr>
          <w:sz w:val="22"/>
          <w:lang w:val="ru-RU"/>
        </w:rPr>
        <w:t xml:space="preserve"> 30 </w:t>
      </w:r>
      <w:r w:rsidRPr="004E48FA">
        <w:rPr>
          <w:sz w:val="22"/>
          <w:lang w:val="ru-RU" w:eastAsia="bg-BG"/>
        </w:rPr>
        <w:t>(</w:t>
      </w:r>
      <w:proofErr w:type="spellStart"/>
      <w:r w:rsidRPr="004E48FA">
        <w:rPr>
          <w:sz w:val="22"/>
          <w:lang w:val="ru-RU" w:eastAsia="bg-BG"/>
        </w:rPr>
        <w:t>тридесет</w:t>
      </w:r>
      <w:proofErr w:type="spellEnd"/>
      <w:r w:rsidRPr="004E48FA">
        <w:rPr>
          <w:sz w:val="22"/>
          <w:lang w:val="ru-RU" w:eastAsia="bg-BG"/>
        </w:rPr>
        <w:t xml:space="preserve">) </w:t>
      </w:r>
      <w:proofErr w:type="spellStart"/>
      <w:r w:rsidRPr="00C93D36">
        <w:rPr>
          <w:sz w:val="22"/>
          <w:lang w:val="ru-RU"/>
        </w:rPr>
        <w:t>календарни</w:t>
      </w:r>
      <w:proofErr w:type="spellEnd"/>
      <w:r w:rsidRPr="00C93D36">
        <w:rPr>
          <w:sz w:val="22"/>
          <w:lang w:val="ru-RU"/>
        </w:rPr>
        <w:t xml:space="preserve"> дни</w:t>
      </w:r>
      <w:r w:rsidRPr="004E48FA">
        <w:rPr>
          <w:sz w:val="22"/>
          <w:lang w:val="ru-RU" w:eastAsia="bg-BG"/>
        </w:rPr>
        <w:t xml:space="preserve"> от </w:t>
      </w:r>
      <w:proofErr w:type="spellStart"/>
      <w:r w:rsidRPr="004E48FA">
        <w:rPr>
          <w:sz w:val="22"/>
          <w:lang w:val="ru-RU" w:eastAsia="bg-BG"/>
        </w:rPr>
        <w:t>датата</w:t>
      </w:r>
      <w:proofErr w:type="spellEnd"/>
      <w:r w:rsidRPr="004E48FA">
        <w:rPr>
          <w:sz w:val="22"/>
          <w:lang w:val="ru-RU" w:eastAsia="bg-BG"/>
        </w:rPr>
        <w:t xml:space="preserve"> на </w:t>
      </w:r>
      <w:proofErr w:type="spellStart"/>
      <w:r w:rsidRPr="004E48FA">
        <w:rPr>
          <w:sz w:val="22"/>
          <w:lang w:val="ru-RU" w:eastAsia="bg-BG"/>
        </w:rPr>
        <w:t>сключване</w:t>
      </w:r>
      <w:proofErr w:type="spellEnd"/>
      <w:r w:rsidRPr="004E48FA">
        <w:rPr>
          <w:sz w:val="22"/>
          <w:lang w:val="ru-RU" w:eastAsia="bg-BG"/>
        </w:rPr>
        <w:t xml:space="preserve"> на договора </w:t>
      </w:r>
      <w:proofErr w:type="gramStart"/>
      <w:r w:rsidRPr="004E48FA">
        <w:rPr>
          <w:sz w:val="22"/>
          <w:lang w:val="ru-RU" w:eastAsia="bg-BG"/>
        </w:rPr>
        <w:t>за</w:t>
      </w:r>
      <w:proofErr w:type="gramEnd"/>
      <w:r w:rsidRPr="004E48FA">
        <w:rPr>
          <w:sz w:val="22"/>
          <w:lang w:val="ru-RU" w:eastAsia="bg-BG"/>
        </w:rPr>
        <w:t xml:space="preserve"> </w:t>
      </w:r>
      <w:proofErr w:type="spellStart"/>
      <w:r w:rsidRPr="004E48FA">
        <w:rPr>
          <w:sz w:val="22"/>
          <w:lang w:val="ru-RU" w:eastAsia="bg-BG"/>
        </w:rPr>
        <w:t>обществената</w:t>
      </w:r>
      <w:proofErr w:type="spellEnd"/>
      <w:r w:rsidRPr="004E48FA">
        <w:rPr>
          <w:sz w:val="22"/>
          <w:lang w:val="ru-RU" w:eastAsia="bg-BG"/>
        </w:rPr>
        <w:t xml:space="preserve"> </w:t>
      </w:r>
      <w:proofErr w:type="spellStart"/>
      <w:r w:rsidRPr="004E48FA">
        <w:rPr>
          <w:sz w:val="22"/>
          <w:lang w:val="ru-RU" w:eastAsia="bg-BG"/>
        </w:rPr>
        <w:t>поръчка</w:t>
      </w:r>
      <w:proofErr w:type="spellEnd"/>
      <w:r w:rsidRPr="004E48FA">
        <w:rPr>
          <w:sz w:val="22"/>
          <w:lang w:val="ru-RU" w:eastAsia="bg-BG"/>
        </w:rPr>
        <w:t>.</w:t>
      </w:r>
    </w:p>
    <w:p w:rsidR="00AE4175" w:rsidRPr="00C93D36" w:rsidRDefault="00AE4175" w:rsidP="00C93D36">
      <w:pPr>
        <w:ind w:firstLine="708"/>
        <w:jc w:val="both"/>
        <w:rPr>
          <w:i/>
          <w:sz w:val="22"/>
          <w:lang w:val="ru-RU"/>
        </w:rPr>
      </w:pPr>
      <w:proofErr w:type="spellStart"/>
      <w:r w:rsidRPr="004E48FA">
        <w:rPr>
          <w:i/>
          <w:iCs/>
          <w:sz w:val="22"/>
          <w:lang w:val="ru-RU" w:eastAsia="bg-BG"/>
        </w:rPr>
        <w:t>Минималният</w:t>
      </w:r>
      <w:proofErr w:type="spellEnd"/>
      <w:r w:rsidRPr="004E48FA">
        <w:rPr>
          <w:i/>
          <w:iCs/>
          <w:sz w:val="22"/>
          <w:lang w:val="ru-RU" w:eastAsia="bg-BG"/>
        </w:rPr>
        <w:t xml:space="preserve"> срок за </w:t>
      </w:r>
      <w:proofErr w:type="spellStart"/>
      <w:r w:rsidRPr="004E48FA">
        <w:rPr>
          <w:i/>
          <w:iCs/>
          <w:sz w:val="22"/>
          <w:lang w:val="ru-RU" w:eastAsia="bg-BG"/>
        </w:rPr>
        <w:t>изпълнение</w:t>
      </w:r>
      <w:proofErr w:type="spellEnd"/>
      <w:r w:rsidRPr="004E48FA">
        <w:rPr>
          <w:i/>
          <w:iCs/>
          <w:sz w:val="22"/>
          <w:lang w:val="ru-RU" w:eastAsia="bg-BG"/>
        </w:rPr>
        <w:t xml:space="preserve"> на </w:t>
      </w:r>
      <w:proofErr w:type="spellStart"/>
      <w:r w:rsidRPr="004E48FA">
        <w:rPr>
          <w:i/>
          <w:iCs/>
          <w:sz w:val="22"/>
          <w:lang w:val="ru-RU" w:eastAsia="bg-BG"/>
        </w:rPr>
        <w:t>проектирането</w:t>
      </w:r>
      <w:proofErr w:type="spellEnd"/>
      <w:r w:rsidRPr="004E48FA">
        <w:rPr>
          <w:i/>
          <w:iCs/>
          <w:sz w:val="22"/>
          <w:lang w:val="ru-RU" w:eastAsia="bg-BG"/>
        </w:rPr>
        <w:t xml:space="preserve">, </w:t>
      </w:r>
      <w:proofErr w:type="spellStart"/>
      <w:r w:rsidRPr="004E48FA">
        <w:rPr>
          <w:i/>
          <w:iCs/>
          <w:sz w:val="22"/>
          <w:lang w:val="ru-RU" w:eastAsia="bg-BG"/>
        </w:rPr>
        <w:t>предлаган</w:t>
      </w:r>
      <w:proofErr w:type="spellEnd"/>
      <w:r w:rsidRPr="004E48FA">
        <w:rPr>
          <w:i/>
          <w:iCs/>
          <w:sz w:val="22"/>
          <w:lang w:val="ru-RU" w:eastAsia="bg-BG"/>
        </w:rPr>
        <w:t xml:space="preserve"> от участника за </w:t>
      </w:r>
      <w:proofErr w:type="spellStart"/>
      <w:r w:rsidRPr="004E48FA">
        <w:rPr>
          <w:i/>
          <w:iCs/>
          <w:sz w:val="22"/>
          <w:szCs w:val="22"/>
          <w:lang w:val="ru-RU"/>
        </w:rPr>
        <w:t>Обособена</w:t>
      </w:r>
      <w:proofErr w:type="spellEnd"/>
      <w:r w:rsidRPr="00C93D36">
        <w:rPr>
          <w:i/>
          <w:sz w:val="22"/>
          <w:lang w:val="ru-RU"/>
        </w:rPr>
        <w:t xml:space="preserve"> позиция </w:t>
      </w:r>
      <w:r w:rsidRPr="004E48FA">
        <w:rPr>
          <w:i/>
          <w:iCs/>
          <w:sz w:val="22"/>
          <w:szCs w:val="22"/>
          <w:lang w:val="ru-RU"/>
        </w:rPr>
        <w:t xml:space="preserve">1 не </w:t>
      </w:r>
      <w:proofErr w:type="spellStart"/>
      <w:r w:rsidRPr="004E48FA">
        <w:rPr>
          <w:i/>
          <w:iCs/>
          <w:sz w:val="22"/>
          <w:szCs w:val="22"/>
          <w:lang w:val="ru-RU"/>
        </w:rPr>
        <w:t>следва</w:t>
      </w:r>
      <w:proofErr w:type="spellEnd"/>
      <w:r w:rsidRPr="004E48FA">
        <w:rPr>
          <w:i/>
          <w:iCs/>
          <w:sz w:val="22"/>
          <w:szCs w:val="22"/>
          <w:lang w:val="ru-RU"/>
        </w:rPr>
        <w:t xml:space="preserve"> да е </w:t>
      </w:r>
      <w:proofErr w:type="spellStart"/>
      <w:r w:rsidRPr="004E48FA">
        <w:rPr>
          <w:i/>
          <w:iCs/>
          <w:sz w:val="22"/>
          <w:szCs w:val="22"/>
          <w:lang w:val="ru-RU"/>
        </w:rPr>
        <w:t>по-кратък</w:t>
      </w:r>
      <w:proofErr w:type="spellEnd"/>
      <w:r w:rsidRPr="004E48FA">
        <w:rPr>
          <w:i/>
          <w:iCs/>
          <w:sz w:val="22"/>
          <w:szCs w:val="22"/>
          <w:lang w:val="ru-RU"/>
        </w:rPr>
        <w:t xml:space="preserve"> от 10 </w:t>
      </w:r>
      <w:proofErr w:type="spellStart"/>
      <w:r w:rsidRPr="00C93D36">
        <w:rPr>
          <w:i/>
          <w:sz w:val="22"/>
          <w:lang w:val="ru-RU"/>
        </w:rPr>
        <w:t>календарни</w:t>
      </w:r>
      <w:proofErr w:type="spellEnd"/>
      <w:r w:rsidRPr="00C93D36">
        <w:rPr>
          <w:i/>
          <w:sz w:val="22"/>
          <w:lang w:val="ru-RU"/>
        </w:rPr>
        <w:t xml:space="preserve"> дни</w:t>
      </w:r>
      <w:r w:rsidRPr="004E48FA">
        <w:rPr>
          <w:i/>
          <w:iCs/>
          <w:sz w:val="22"/>
          <w:szCs w:val="22"/>
          <w:lang w:val="ru-RU"/>
        </w:rPr>
        <w:t>.</w:t>
      </w:r>
    </w:p>
    <w:p w:rsidR="00AE4175" w:rsidRPr="004E48FA" w:rsidRDefault="00AE4175" w:rsidP="00AE4175">
      <w:pPr>
        <w:ind w:firstLine="708"/>
        <w:jc w:val="both"/>
        <w:rPr>
          <w:sz w:val="22"/>
          <w:lang w:val="ru-RU" w:eastAsia="bg-BG"/>
        </w:rPr>
      </w:pPr>
      <w:proofErr w:type="spellStart"/>
      <w:r w:rsidRPr="004E48FA">
        <w:rPr>
          <w:sz w:val="22"/>
          <w:szCs w:val="22"/>
          <w:lang w:val="ru-RU"/>
        </w:rPr>
        <w:t>Максималният</w:t>
      </w:r>
      <w:proofErr w:type="spellEnd"/>
      <w:r w:rsidRPr="004E48FA">
        <w:rPr>
          <w:sz w:val="22"/>
          <w:szCs w:val="22"/>
          <w:lang w:val="ru-RU"/>
        </w:rPr>
        <w:t xml:space="preserve"> срок за </w:t>
      </w:r>
      <w:proofErr w:type="spellStart"/>
      <w:r w:rsidRPr="004E48FA">
        <w:rPr>
          <w:sz w:val="22"/>
          <w:szCs w:val="22"/>
          <w:lang w:val="ru-RU"/>
        </w:rPr>
        <w:t>изпълнение</w:t>
      </w:r>
      <w:proofErr w:type="spellEnd"/>
      <w:r w:rsidRPr="004E48FA">
        <w:rPr>
          <w:sz w:val="22"/>
          <w:szCs w:val="22"/>
          <w:lang w:val="ru-RU"/>
        </w:rPr>
        <w:t xml:space="preserve"> на </w:t>
      </w:r>
      <w:proofErr w:type="spellStart"/>
      <w:r w:rsidRPr="004E48FA">
        <w:rPr>
          <w:sz w:val="22"/>
          <w:szCs w:val="22"/>
          <w:lang w:val="ru-RU"/>
        </w:rPr>
        <w:t>проектирането</w:t>
      </w:r>
      <w:proofErr w:type="spellEnd"/>
      <w:r w:rsidRPr="004E48FA">
        <w:rPr>
          <w:sz w:val="22"/>
          <w:szCs w:val="22"/>
          <w:lang w:val="ru-RU"/>
        </w:rPr>
        <w:t xml:space="preserve"> </w:t>
      </w:r>
      <w:r w:rsidRPr="004E48FA">
        <w:rPr>
          <w:sz w:val="22"/>
          <w:szCs w:val="22"/>
          <w:lang w:val="bg-BG"/>
        </w:rPr>
        <w:t xml:space="preserve">за Обособена позиция 2 </w:t>
      </w:r>
      <w:r w:rsidRPr="004E48FA">
        <w:rPr>
          <w:sz w:val="22"/>
          <w:szCs w:val="22"/>
          <w:lang w:val="ru-RU"/>
        </w:rPr>
        <w:t xml:space="preserve">е </w:t>
      </w:r>
      <w:r w:rsidRPr="004E48FA">
        <w:rPr>
          <w:sz w:val="22"/>
          <w:lang w:val="ru-RU" w:eastAsia="bg-BG"/>
        </w:rPr>
        <w:t>до 15 (</w:t>
      </w:r>
      <w:proofErr w:type="spellStart"/>
      <w:r w:rsidRPr="004E48FA">
        <w:rPr>
          <w:sz w:val="22"/>
          <w:lang w:val="ru-RU" w:eastAsia="bg-BG"/>
        </w:rPr>
        <w:t>петнадесет</w:t>
      </w:r>
      <w:proofErr w:type="spellEnd"/>
      <w:r w:rsidRPr="004E48FA">
        <w:rPr>
          <w:sz w:val="22"/>
          <w:lang w:val="ru-RU" w:eastAsia="bg-BG"/>
        </w:rPr>
        <w:t xml:space="preserve">) </w:t>
      </w:r>
      <w:proofErr w:type="spellStart"/>
      <w:r w:rsidRPr="004E48FA">
        <w:rPr>
          <w:sz w:val="22"/>
          <w:lang w:val="ru-RU" w:eastAsia="bg-BG"/>
        </w:rPr>
        <w:t>календарни</w:t>
      </w:r>
      <w:proofErr w:type="spellEnd"/>
      <w:r w:rsidRPr="004E48FA">
        <w:rPr>
          <w:sz w:val="22"/>
          <w:lang w:val="ru-RU" w:eastAsia="bg-BG"/>
        </w:rPr>
        <w:t xml:space="preserve"> дни от </w:t>
      </w:r>
      <w:proofErr w:type="spellStart"/>
      <w:r w:rsidRPr="004E48FA">
        <w:rPr>
          <w:sz w:val="22"/>
          <w:lang w:val="ru-RU" w:eastAsia="bg-BG"/>
        </w:rPr>
        <w:t>датата</w:t>
      </w:r>
      <w:proofErr w:type="spellEnd"/>
      <w:r w:rsidRPr="004E48FA">
        <w:rPr>
          <w:sz w:val="22"/>
          <w:lang w:val="ru-RU" w:eastAsia="bg-BG"/>
        </w:rPr>
        <w:t xml:space="preserve"> на </w:t>
      </w:r>
      <w:proofErr w:type="spellStart"/>
      <w:r w:rsidRPr="004E48FA">
        <w:rPr>
          <w:sz w:val="22"/>
          <w:lang w:val="ru-RU" w:eastAsia="bg-BG"/>
        </w:rPr>
        <w:t>сключване</w:t>
      </w:r>
      <w:proofErr w:type="spellEnd"/>
      <w:r w:rsidRPr="004E48FA">
        <w:rPr>
          <w:sz w:val="22"/>
          <w:lang w:val="ru-RU" w:eastAsia="bg-BG"/>
        </w:rPr>
        <w:t xml:space="preserve"> на договора </w:t>
      </w:r>
      <w:proofErr w:type="gramStart"/>
      <w:r w:rsidRPr="004E48FA">
        <w:rPr>
          <w:sz w:val="22"/>
          <w:lang w:val="ru-RU" w:eastAsia="bg-BG"/>
        </w:rPr>
        <w:t>за</w:t>
      </w:r>
      <w:proofErr w:type="gramEnd"/>
      <w:r w:rsidRPr="004E48FA">
        <w:rPr>
          <w:sz w:val="22"/>
          <w:lang w:val="ru-RU" w:eastAsia="bg-BG"/>
        </w:rPr>
        <w:t xml:space="preserve"> </w:t>
      </w:r>
      <w:proofErr w:type="spellStart"/>
      <w:r w:rsidRPr="004E48FA">
        <w:rPr>
          <w:sz w:val="22"/>
          <w:lang w:val="ru-RU" w:eastAsia="bg-BG"/>
        </w:rPr>
        <w:t>обществената</w:t>
      </w:r>
      <w:proofErr w:type="spellEnd"/>
      <w:r w:rsidRPr="004E48FA">
        <w:rPr>
          <w:sz w:val="22"/>
          <w:lang w:val="ru-RU" w:eastAsia="bg-BG"/>
        </w:rPr>
        <w:t xml:space="preserve"> </w:t>
      </w:r>
      <w:proofErr w:type="spellStart"/>
      <w:r w:rsidRPr="004E48FA">
        <w:rPr>
          <w:sz w:val="22"/>
          <w:lang w:val="ru-RU" w:eastAsia="bg-BG"/>
        </w:rPr>
        <w:t>поръчка</w:t>
      </w:r>
      <w:proofErr w:type="spellEnd"/>
      <w:r w:rsidRPr="004E48FA">
        <w:rPr>
          <w:sz w:val="22"/>
          <w:lang w:val="ru-RU" w:eastAsia="bg-BG"/>
        </w:rPr>
        <w:t>.</w:t>
      </w:r>
    </w:p>
    <w:p w:rsidR="00AE4175" w:rsidRPr="004E48FA" w:rsidRDefault="00AE4175" w:rsidP="00AE4175">
      <w:pPr>
        <w:ind w:firstLine="708"/>
        <w:jc w:val="both"/>
        <w:rPr>
          <w:i/>
          <w:iCs/>
          <w:sz w:val="22"/>
          <w:szCs w:val="22"/>
          <w:lang w:val="ru-RU"/>
        </w:rPr>
      </w:pPr>
      <w:proofErr w:type="spellStart"/>
      <w:r w:rsidRPr="004E48FA">
        <w:rPr>
          <w:i/>
          <w:iCs/>
          <w:sz w:val="22"/>
          <w:lang w:val="ru-RU" w:eastAsia="bg-BG"/>
        </w:rPr>
        <w:t>Минималният</w:t>
      </w:r>
      <w:proofErr w:type="spellEnd"/>
      <w:r w:rsidRPr="004E48FA">
        <w:rPr>
          <w:i/>
          <w:iCs/>
          <w:sz w:val="22"/>
          <w:lang w:val="ru-RU" w:eastAsia="bg-BG"/>
        </w:rPr>
        <w:t xml:space="preserve"> срок за </w:t>
      </w:r>
      <w:proofErr w:type="spellStart"/>
      <w:r w:rsidRPr="004E48FA">
        <w:rPr>
          <w:i/>
          <w:iCs/>
          <w:sz w:val="22"/>
          <w:lang w:val="ru-RU" w:eastAsia="bg-BG"/>
        </w:rPr>
        <w:t>изпълнение</w:t>
      </w:r>
      <w:proofErr w:type="spellEnd"/>
      <w:r w:rsidRPr="004E48FA">
        <w:rPr>
          <w:i/>
          <w:iCs/>
          <w:sz w:val="22"/>
          <w:lang w:val="ru-RU" w:eastAsia="bg-BG"/>
        </w:rPr>
        <w:t xml:space="preserve"> на </w:t>
      </w:r>
      <w:proofErr w:type="spellStart"/>
      <w:r w:rsidRPr="004E48FA">
        <w:rPr>
          <w:i/>
          <w:iCs/>
          <w:sz w:val="22"/>
          <w:lang w:val="ru-RU" w:eastAsia="bg-BG"/>
        </w:rPr>
        <w:t>проектирането</w:t>
      </w:r>
      <w:proofErr w:type="spellEnd"/>
      <w:r w:rsidRPr="004E48FA">
        <w:rPr>
          <w:i/>
          <w:iCs/>
          <w:sz w:val="22"/>
          <w:lang w:val="ru-RU" w:eastAsia="bg-BG"/>
        </w:rPr>
        <w:t xml:space="preserve">, </w:t>
      </w:r>
      <w:proofErr w:type="spellStart"/>
      <w:r w:rsidRPr="004E48FA">
        <w:rPr>
          <w:i/>
          <w:iCs/>
          <w:sz w:val="22"/>
          <w:lang w:val="ru-RU" w:eastAsia="bg-BG"/>
        </w:rPr>
        <w:t>предлаган</w:t>
      </w:r>
      <w:proofErr w:type="spellEnd"/>
      <w:r w:rsidRPr="004E48FA">
        <w:rPr>
          <w:i/>
          <w:iCs/>
          <w:sz w:val="22"/>
          <w:lang w:val="ru-RU" w:eastAsia="bg-BG"/>
        </w:rPr>
        <w:t xml:space="preserve"> от участника за </w:t>
      </w:r>
      <w:proofErr w:type="spellStart"/>
      <w:r w:rsidRPr="004E48FA">
        <w:rPr>
          <w:i/>
          <w:iCs/>
          <w:sz w:val="22"/>
          <w:szCs w:val="22"/>
          <w:lang w:val="ru-RU"/>
        </w:rPr>
        <w:t>Обособена</w:t>
      </w:r>
      <w:proofErr w:type="spellEnd"/>
      <w:r w:rsidRPr="004E48FA">
        <w:rPr>
          <w:i/>
          <w:iCs/>
          <w:sz w:val="22"/>
          <w:szCs w:val="22"/>
          <w:lang w:val="ru-RU"/>
        </w:rPr>
        <w:t xml:space="preserve"> позиция 2 не </w:t>
      </w:r>
      <w:proofErr w:type="spellStart"/>
      <w:r w:rsidRPr="004E48FA">
        <w:rPr>
          <w:i/>
          <w:iCs/>
          <w:sz w:val="22"/>
          <w:szCs w:val="22"/>
          <w:lang w:val="ru-RU"/>
        </w:rPr>
        <w:t>следва</w:t>
      </w:r>
      <w:proofErr w:type="spellEnd"/>
      <w:r w:rsidRPr="004E48FA">
        <w:rPr>
          <w:i/>
          <w:iCs/>
          <w:sz w:val="22"/>
          <w:szCs w:val="22"/>
          <w:lang w:val="ru-RU"/>
        </w:rPr>
        <w:t xml:space="preserve"> да е </w:t>
      </w:r>
      <w:proofErr w:type="spellStart"/>
      <w:r w:rsidRPr="004E48FA">
        <w:rPr>
          <w:i/>
          <w:iCs/>
          <w:sz w:val="22"/>
          <w:szCs w:val="22"/>
          <w:lang w:val="ru-RU"/>
        </w:rPr>
        <w:t>по-кратък</w:t>
      </w:r>
      <w:proofErr w:type="spellEnd"/>
      <w:r w:rsidRPr="004E48FA">
        <w:rPr>
          <w:i/>
          <w:iCs/>
          <w:sz w:val="22"/>
          <w:szCs w:val="22"/>
          <w:lang w:val="ru-RU"/>
        </w:rPr>
        <w:t xml:space="preserve"> от 5 </w:t>
      </w:r>
      <w:proofErr w:type="spellStart"/>
      <w:r w:rsidRPr="004E48FA">
        <w:rPr>
          <w:i/>
          <w:iCs/>
          <w:sz w:val="22"/>
          <w:szCs w:val="22"/>
          <w:lang w:val="ru-RU"/>
        </w:rPr>
        <w:t>календарни</w:t>
      </w:r>
      <w:proofErr w:type="spellEnd"/>
      <w:r w:rsidRPr="004E48FA">
        <w:rPr>
          <w:i/>
          <w:iCs/>
          <w:sz w:val="22"/>
          <w:szCs w:val="22"/>
          <w:lang w:val="ru-RU"/>
        </w:rPr>
        <w:t xml:space="preserve"> дни.</w:t>
      </w:r>
    </w:p>
    <w:p w:rsidR="006B23B9" w:rsidRPr="00C93D36" w:rsidRDefault="006B23B9" w:rsidP="008A3A83">
      <w:pPr>
        <w:ind w:firstLine="720"/>
        <w:jc w:val="both"/>
        <w:rPr>
          <w:i/>
          <w:sz w:val="22"/>
          <w:lang w:val="bg-BG"/>
        </w:rPr>
      </w:pPr>
      <w:r w:rsidRPr="00C93D36">
        <w:rPr>
          <w:i/>
          <w:sz w:val="22"/>
          <w:lang w:val="bg-BG"/>
        </w:rPr>
        <w:t>Предложеният срок за изпълнение на проектирането следва да бъде цяло число в календарни дни!</w:t>
      </w:r>
    </w:p>
    <w:p w:rsidR="006B23B9" w:rsidRPr="00C93D36" w:rsidRDefault="006B23B9" w:rsidP="006B23B9">
      <w:pPr>
        <w:ind w:firstLine="720"/>
        <w:jc w:val="both"/>
        <w:rPr>
          <w:i/>
          <w:sz w:val="22"/>
          <w:lang w:val="bg-BG"/>
        </w:rPr>
      </w:pPr>
      <w:r w:rsidRPr="00C93D36">
        <w:rPr>
          <w:i/>
          <w:sz w:val="22"/>
          <w:lang w:val="bg-BG"/>
        </w:rPr>
        <w:t>От участие в процедурата се отстранява участник предложил срок за проектирането извън горепосочените такива.</w:t>
      </w:r>
    </w:p>
    <w:p w:rsidR="006B23B9" w:rsidRPr="00C93D36" w:rsidRDefault="006B23B9" w:rsidP="006B23B9">
      <w:pPr>
        <w:ind w:firstLine="720"/>
        <w:jc w:val="both"/>
        <w:rPr>
          <w:sz w:val="22"/>
          <w:lang w:val="bg-BG"/>
        </w:rPr>
      </w:pPr>
    </w:p>
    <w:p w:rsidR="006B23B9" w:rsidRPr="00C93D36" w:rsidRDefault="006B23B9" w:rsidP="006B23B9">
      <w:pPr>
        <w:ind w:firstLine="720"/>
        <w:jc w:val="both"/>
        <w:rPr>
          <w:sz w:val="22"/>
          <w:lang w:val="bg-BG"/>
        </w:rPr>
      </w:pPr>
      <w:r w:rsidRPr="00C93D36">
        <w:rPr>
          <w:b/>
          <w:sz w:val="22"/>
          <w:lang w:val="ru-RU"/>
        </w:rPr>
        <w:t>2</w:t>
      </w:r>
      <w:r w:rsidRPr="00C93D36">
        <w:rPr>
          <w:b/>
          <w:sz w:val="22"/>
          <w:lang w:val="bg-BG"/>
        </w:rPr>
        <w:t>. ФИНАНСОВА ОЦЕНКА – Ц</w:t>
      </w:r>
    </w:p>
    <w:p w:rsidR="006B23B9" w:rsidRPr="00C93D36" w:rsidRDefault="006B23B9" w:rsidP="006B23B9">
      <w:pPr>
        <w:ind w:firstLine="720"/>
        <w:jc w:val="both"/>
        <w:rPr>
          <w:sz w:val="22"/>
          <w:lang w:val="bg-BG"/>
        </w:rPr>
      </w:pPr>
      <w:r w:rsidRPr="00C93D36">
        <w:rPr>
          <w:sz w:val="22"/>
          <w:lang w:val="bg-BG"/>
        </w:rPr>
        <w:t xml:space="preserve">Оценката на показателя </w:t>
      </w:r>
      <w:r w:rsidRPr="00C93D36">
        <w:rPr>
          <w:b/>
          <w:sz w:val="22"/>
          <w:lang w:val="bg-BG"/>
        </w:rPr>
        <w:t xml:space="preserve">Ц </w:t>
      </w:r>
      <w:r w:rsidRPr="00C93D36">
        <w:rPr>
          <w:sz w:val="22"/>
          <w:lang w:val="bg-BG"/>
        </w:rPr>
        <w:t>се определя по формулата:</w:t>
      </w:r>
    </w:p>
    <w:p w:rsidR="006B23B9" w:rsidRPr="00C93D36" w:rsidRDefault="006B23B9" w:rsidP="006B23B9">
      <w:pPr>
        <w:ind w:firstLine="720"/>
        <w:jc w:val="both"/>
        <w:rPr>
          <w:sz w:val="22"/>
          <w:lang w:val="bg-BG"/>
        </w:rPr>
      </w:pPr>
    </w:p>
    <w:p w:rsidR="006B23B9" w:rsidRPr="00C93D36" w:rsidRDefault="006B23B9" w:rsidP="006B23B9">
      <w:pPr>
        <w:ind w:firstLine="720"/>
        <w:jc w:val="both"/>
        <w:rPr>
          <w:b/>
          <w:sz w:val="22"/>
          <w:lang w:val="bg-BG"/>
        </w:rPr>
      </w:pPr>
      <w:r w:rsidRPr="00C93D36">
        <w:rPr>
          <w:b/>
          <w:sz w:val="22"/>
          <w:lang w:val="bg-BG"/>
        </w:rPr>
        <w:t xml:space="preserve">Ц =  Ц </w:t>
      </w:r>
      <w:proofErr w:type="spellStart"/>
      <w:r w:rsidRPr="00C93D36">
        <w:rPr>
          <w:b/>
          <w:sz w:val="22"/>
          <w:lang w:val="bg-BG"/>
        </w:rPr>
        <w:t>min</w:t>
      </w:r>
      <w:proofErr w:type="spellEnd"/>
      <w:r w:rsidRPr="00C93D36">
        <w:rPr>
          <w:b/>
          <w:sz w:val="22"/>
          <w:vertAlign w:val="subscript"/>
          <w:lang w:val="bg-BG"/>
        </w:rPr>
        <w:t xml:space="preserve">/ </w:t>
      </w:r>
      <w:proofErr w:type="spellStart"/>
      <w:r w:rsidRPr="00C93D36">
        <w:rPr>
          <w:b/>
          <w:sz w:val="22"/>
          <w:lang w:val="bg-BG"/>
        </w:rPr>
        <w:t>Цn</w:t>
      </w:r>
      <w:proofErr w:type="spellEnd"/>
      <w:r w:rsidRPr="00C93D36">
        <w:rPr>
          <w:b/>
          <w:sz w:val="22"/>
          <w:lang w:val="bg-BG"/>
        </w:rPr>
        <w:t xml:space="preserve"> </w:t>
      </w:r>
      <w:r w:rsidRPr="00C93D36">
        <w:rPr>
          <w:b/>
          <w:sz w:val="22"/>
          <w:vertAlign w:val="subscript"/>
          <w:lang w:val="bg-BG"/>
        </w:rPr>
        <w:t xml:space="preserve"> </w:t>
      </w:r>
      <w:r w:rsidRPr="00C93D36">
        <w:rPr>
          <w:b/>
          <w:sz w:val="22"/>
          <w:lang w:val="bg-BG"/>
        </w:rPr>
        <w:t xml:space="preserve">х </w:t>
      </w:r>
      <w:r w:rsidR="006438BD" w:rsidRPr="00C93D36">
        <w:rPr>
          <w:b/>
          <w:sz w:val="22"/>
          <w:lang w:val="bg-BG"/>
        </w:rPr>
        <w:t>4</w:t>
      </w:r>
      <w:r w:rsidRPr="00C93D36">
        <w:rPr>
          <w:b/>
          <w:sz w:val="22"/>
          <w:lang w:val="bg-BG"/>
        </w:rPr>
        <w:t>0, където:</w:t>
      </w:r>
    </w:p>
    <w:p w:rsidR="006B23B9" w:rsidRPr="00C93D36" w:rsidRDefault="006B23B9" w:rsidP="006B23B9">
      <w:pPr>
        <w:ind w:firstLine="720"/>
        <w:jc w:val="both"/>
        <w:rPr>
          <w:sz w:val="22"/>
          <w:lang w:val="bg-BG"/>
        </w:rPr>
      </w:pPr>
      <w:proofErr w:type="spellStart"/>
      <w:r w:rsidRPr="00C93D36">
        <w:rPr>
          <w:b/>
          <w:sz w:val="22"/>
          <w:lang w:val="bg-BG"/>
        </w:rPr>
        <w:t>Цmin</w:t>
      </w:r>
      <w:proofErr w:type="spellEnd"/>
      <w:r w:rsidRPr="00C93D36">
        <w:rPr>
          <w:b/>
          <w:sz w:val="22"/>
          <w:lang w:val="bg-BG"/>
        </w:rPr>
        <w:t xml:space="preserve"> - </w:t>
      </w:r>
      <w:r w:rsidRPr="00C93D36">
        <w:rPr>
          <w:sz w:val="22"/>
          <w:lang w:val="bg-BG"/>
        </w:rPr>
        <w:t>минималната обща цена в лв., предложена от участник</w:t>
      </w:r>
      <w:r w:rsidRPr="00C93D36">
        <w:rPr>
          <w:sz w:val="22"/>
          <w:lang w:val="ru-RU"/>
        </w:rPr>
        <w:t xml:space="preserve"> </w:t>
      </w:r>
      <w:r w:rsidRPr="00C93D36">
        <w:rPr>
          <w:b/>
          <w:sz w:val="22"/>
          <w:lang w:val="bg-BG"/>
        </w:rPr>
        <w:t>за проектиране и строителство</w:t>
      </w:r>
    </w:p>
    <w:p w:rsidR="006B23B9" w:rsidRPr="00C93D36" w:rsidRDefault="006B23B9" w:rsidP="006B23B9">
      <w:pPr>
        <w:ind w:firstLine="720"/>
        <w:jc w:val="both"/>
        <w:rPr>
          <w:sz w:val="22"/>
          <w:lang w:val="bg-BG"/>
        </w:rPr>
      </w:pPr>
      <w:proofErr w:type="spellStart"/>
      <w:r w:rsidRPr="00C93D36">
        <w:rPr>
          <w:b/>
          <w:sz w:val="22"/>
          <w:lang w:val="bg-BG"/>
        </w:rPr>
        <w:t>Цn–</w:t>
      </w:r>
      <w:proofErr w:type="spellEnd"/>
      <w:r w:rsidRPr="00C93D36">
        <w:rPr>
          <w:b/>
          <w:sz w:val="22"/>
          <w:lang w:val="bg-BG"/>
        </w:rPr>
        <w:t xml:space="preserve"> </w:t>
      </w:r>
      <w:r w:rsidRPr="00C93D36">
        <w:rPr>
          <w:sz w:val="22"/>
          <w:lang w:val="bg-BG"/>
        </w:rPr>
        <w:t>общата</w:t>
      </w:r>
      <w:r w:rsidRPr="00C93D36">
        <w:rPr>
          <w:b/>
          <w:sz w:val="22"/>
          <w:lang w:val="bg-BG"/>
        </w:rPr>
        <w:t xml:space="preserve"> </w:t>
      </w:r>
      <w:r w:rsidRPr="00C93D36">
        <w:rPr>
          <w:sz w:val="22"/>
          <w:lang w:val="bg-BG"/>
        </w:rPr>
        <w:t xml:space="preserve">цената в лв. </w:t>
      </w:r>
      <w:r w:rsidRPr="00C93D36">
        <w:rPr>
          <w:b/>
          <w:sz w:val="22"/>
          <w:lang w:val="bg-BG"/>
        </w:rPr>
        <w:t>за проектиране и строителство</w:t>
      </w:r>
      <w:r w:rsidRPr="00C93D36">
        <w:rPr>
          <w:sz w:val="22"/>
          <w:lang w:val="bg-BG"/>
        </w:rPr>
        <w:t>, предложена от текущо оценявания участник.</w:t>
      </w:r>
    </w:p>
    <w:p w:rsidR="006B23B9" w:rsidRPr="00C93D36" w:rsidRDefault="006B23B9" w:rsidP="006B23B9">
      <w:pPr>
        <w:ind w:firstLine="720"/>
        <w:jc w:val="both"/>
        <w:rPr>
          <w:sz w:val="22"/>
          <w:lang w:val="bg-BG"/>
        </w:rPr>
      </w:pPr>
      <w:r w:rsidRPr="00C93D36">
        <w:rPr>
          <w:sz w:val="22"/>
          <w:lang w:val="bg-BG"/>
        </w:rPr>
        <w:t xml:space="preserve">Финансовите оферти се проверяват, за да се установи, че са подготвени и представени в съответствие с изискванията на документацията за участие в процедурата. </w:t>
      </w:r>
    </w:p>
    <w:p w:rsidR="006B23B9" w:rsidRPr="00C93D36" w:rsidRDefault="006B23B9" w:rsidP="006B23B9">
      <w:pPr>
        <w:ind w:firstLine="720"/>
        <w:jc w:val="both"/>
        <w:rPr>
          <w:sz w:val="22"/>
          <w:lang w:val="bg-BG"/>
        </w:rPr>
      </w:pPr>
      <w:r w:rsidRPr="00C93D36">
        <w:rPr>
          <w:sz w:val="22"/>
          <w:lang w:val="bg-BG"/>
        </w:rPr>
        <w:t>Констатираните аритметични грешки се отстраняват при спазване на следните правила:</w:t>
      </w:r>
    </w:p>
    <w:p w:rsidR="006B23B9" w:rsidRPr="00C93D36" w:rsidRDefault="006B23B9" w:rsidP="006B23B9">
      <w:pPr>
        <w:ind w:firstLine="720"/>
        <w:jc w:val="both"/>
        <w:rPr>
          <w:sz w:val="22"/>
          <w:lang w:val="bg-BG"/>
        </w:rPr>
      </w:pPr>
      <w:r w:rsidRPr="00C93D36">
        <w:rPr>
          <w:sz w:val="22"/>
          <w:lang w:val="bg-BG"/>
        </w:rPr>
        <w:t>- при различия между сумите, изразени с цифри и думи, за вярно се приема словесното изражение на сумата;</w:t>
      </w:r>
    </w:p>
    <w:p w:rsidR="006B23B9" w:rsidRPr="00C93D36" w:rsidRDefault="006B23B9" w:rsidP="006B23B9">
      <w:pPr>
        <w:ind w:firstLine="720"/>
        <w:jc w:val="both"/>
        <w:rPr>
          <w:sz w:val="22"/>
          <w:lang w:val="bg-BG"/>
        </w:rPr>
      </w:pPr>
      <w:r w:rsidRPr="00C93D36">
        <w:rPr>
          <w:sz w:val="22"/>
          <w:lang w:val="bg-BG"/>
        </w:rPr>
        <w:t>- когато общата цена не съответства на произведението от единичните цени и количеството, за вярна се приема единичната цена.</w:t>
      </w:r>
    </w:p>
    <w:p w:rsidR="006B23B9" w:rsidRPr="00C93D36" w:rsidRDefault="006B23B9" w:rsidP="006B23B9">
      <w:pPr>
        <w:ind w:firstLine="720"/>
        <w:jc w:val="both"/>
        <w:rPr>
          <w:sz w:val="22"/>
          <w:lang w:val="bg-BG"/>
        </w:rPr>
      </w:pPr>
    </w:p>
    <w:p w:rsidR="006B23B9" w:rsidRPr="00C93D36" w:rsidRDefault="006B23B9" w:rsidP="006B23B9">
      <w:pPr>
        <w:ind w:firstLine="720"/>
        <w:jc w:val="both"/>
        <w:rPr>
          <w:sz w:val="22"/>
          <w:lang w:val="bg-BG"/>
        </w:rPr>
      </w:pPr>
      <w:r w:rsidRPr="00C93D36">
        <w:rPr>
          <w:b/>
          <w:sz w:val="22"/>
          <w:lang w:val="bg-BG"/>
        </w:rPr>
        <w:t>4. ОБЩА ОЦЕНКА</w:t>
      </w:r>
    </w:p>
    <w:p w:rsidR="006B23B9" w:rsidRPr="00C93D36" w:rsidRDefault="006B23B9" w:rsidP="006B23B9">
      <w:pPr>
        <w:ind w:firstLine="720"/>
        <w:jc w:val="both"/>
        <w:rPr>
          <w:sz w:val="22"/>
          <w:lang w:val="bg-BG"/>
        </w:rPr>
      </w:pPr>
      <w:r w:rsidRPr="00C93D36">
        <w:rPr>
          <w:sz w:val="22"/>
          <w:lang w:val="bg-BG"/>
        </w:rPr>
        <w:t>Общата оценка на офертата на оценявания участник е с максимална стойност 100 точки.</w:t>
      </w:r>
    </w:p>
    <w:p w:rsidR="006B23B9" w:rsidRPr="00C93D36" w:rsidRDefault="006B23B9" w:rsidP="006B23B9">
      <w:pPr>
        <w:ind w:firstLine="720"/>
        <w:jc w:val="both"/>
        <w:rPr>
          <w:sz w:val="22"/>
          <w:lang w:val="bg-BG"/>
        </w:rPr>
      </w:pPr>
      <w:proofErr w:type="spellStart"/>
      <w:r w:rsidRPr="00C93D36">
        <w:rPr>
          <w:b/>
          <w:sz w:val="22"/>
          <w:lang w:val="bg-BG"/>
        </w:rPr>
        <w:t>К</w:t>
      </w:r>
      <w:r w:rsidRPr="00C93D36">
        <w:rPr>
          <w:b/>
          <w:sz w:val="22"/>
          <w:vertAlign w:val="subscript"/>
          <w:lang w:val="bg-BG"/>
        </w:rPr>
        <w:t>Оф</w:t>
      </w:r>
      <w:proofErr w:type="spellEnd"/>
      <w:r w:rsidRPr="00C93D36">
        <w:rPr>
          <w:b/>
          <w:sz w:val="22"/>
          <w:lang w:val="bg-BG"/>
        </w:rPr>
        <w:t xml:space="preserve"> – общата оценка на офертата</w:t>
      </w:r>
      <w:r w:rsidRPr="00C93D36">
        <w:rPr>
          <w:sz w:val="22"/>
          <w:lang w:val="bg-BG"/>
        </w:rPr>
        <w:t>, се изчислява по следния начин:</w:t>
      </w:r>
    </w:p>
    <w:p w:rsidR="006B23B9" w:rsidRPr="00C93D36" w:rsidRDefault="006B23B9" w:rsidP="006B23B9">
      <w:pPr>
        <w:ind w:firstLine="720"/>
        <w:jc w:val="both"/>
        <w:rPr>
          <w:sz w:val="22"/>
          <w:lang w:val="bg-BG"/>
        </w:rPr>
      </w:pPr>
      <w:proofErr w:type="spellStart"/>
      <w:r w:rsidRPr="00C93D36">
        <w:rPr>
          <w:b/>
          <w:sz w:val="22"/>
          <w:lang w:val="bg-BG"/>
        </w:rPr>
        <w:t>КОф</w:t>
      </w:r>
      <w:proofErr w:type="spellEnd"/>
      <w:r w:rsidRPr="00C93D36">
        <w:rPr>
          <w:b/>
          <w:sz w:val="22"/>
          <w:lang w:val="bg-BG"/>
        </w:rPr>
        <w:t>=Т + Ц,</w:t>
      </w:r>
      <w:r w:rsidRPr="00C93D36">
        <w:rPr>
          <w:sz w:val="22"/>
          <w:lang w:val="bg-BG"/>
        </w:rPr>
        <w:t xml:space="preserve"> отделно за всеки участник.</w:t>
      </w:r>
    </w:p>
    <w:p w:rsidR="006B23B9" w:rsidRPr="00C93D36" w:rsidRDefault="006B23B9" w:rsidP="006B23B9">
      <w:pPr>
        <w:ind w:firstLine="720"/>
        <w:jc w:val="both"/>
        <w:rPr>
          <w:sz w:val="22"/>
          <w:lang w:val="bg-BG"/>
        </w:rPr>
      </w:pPr>
      <w:r w:rsidRPr="00C93D36">
        <w:rPr>
          <w:sz w:val="22"/>
          <w:lang w:val="bg-BG"/>
        </w:rPr>
        <w:t>Общата оценка на предложението (</w:t>
      </w:r>
      <w:proofErr w:type="spellStart"/>
      <w:r w:rsidRPr="00C93D36">
        <w:rPr>
          <w:b/>
          <w:sz w:val="22"/>
          <w:lang w:val="bg-BG"/>
        </w:rPr>
        <w:t>К</w:t>
      </w:r>
      <w:r w:rsidRPr="00C93D36">
        <w:rPr>
          <w:b/>
          <w:sz w:val="22"/>
          <w:vertAlign w:val="subscript"/>
          <w:lang w:val="bg-BG"/>
        </w:rPr>
        <w:t>Оф</w:t>
      </w:r>
      <w:proofErr w:type="spellEnd"/>
      <w:r w:rsidRPr="00C93D36">
        <w:rPr>
          <w:sz w:val="22"/>
          <w:lang w:val="bg-BG"/>
        </w:rPr>
        <w:t>) се извършва от членовете на комисията.</w:t>
      </w:r>
    </w:p>
    <w:p w:rsidR="006B23B9" w:rsidRPr="00C93D36" w:rsidRDefault="006B23B9" w:rsidP="006B23B9">
      <w:pPr>
        <w:ind w:firstLine="720"/>
        <w:jc w:val="both"/>
        <w:rPr>
          <w:sz w:val="22"/>
          <w:lang w:val="bg-BG"/>
        </w:rPr>
      </w:pPr>
      <w:r w:rsidRPr="00C93D36">
        <w:rPr>
          <w:sz w:val="22"/>
          <w:lang w:val="bg-BG"/>
        </w:rPr>
        <w:t>Крайното класиране на участниците се извършва след получаване на общата оценка (</w:t>
      </w:r>
      <w:proofErr w:type="spellStart"/>
      <w:r w:rsidRPr="00C93D36">
        <w:rPr>
          <w:b/>
          <w:sz w:val="22"/>
          <w:lang w:val="bg-BG"/>
        </w:rPr>
        <w:t>К</w:t>
      </w:r>
      <w:r w:rsidRPr="00C93D36">
        <w:rPr>
          <w:b/>
          <w:sz w:val="22"/>
          <w:vertAlign w:val="subscript"/>
          <w:lang w:val="bg-BG"/>
        </w:rPr>
        <w:t>Оф</w:t>
      </w:r>
      <w:proofErr w:type="spellEnd"/>
      <w:r w:rsidRPr="00C93D36">
        <w:rPr>
          <w:sz w:val="22"/>
          <w:lang w:val="bg-BG"/>
        </w:rPr>
        <w:t>) за всяко подадено предложение.</w:t>
      </w:r>
    </w:p>
    <w:p w:rsidR="006B23B9" w:rsidRPr="00C93D36" w:rsidRDefault="006B23B9" w:rsidP="006B23B9">
      <w:pPr>
        <w:ind w:firstLine="720"/>
        <w:jc w:val="both"/>
        <w:rPr>
          <w:sz w:val="22"/>
          <w:lang w:val="bg-BG"/>
        </w:rPr>
      </w:pPr>
      <w:r w:rsidRPr="00C93D36">
        <w:rPr>
          <w:sz w:val="22"/>
          <w:lang w:val="bg-BG"/>
        </w:rPr>
        <w:t>За нуждите на тази методика всички дробни числа, които могат да се получат при прилагане на съответната формула, се закръгляват към втория знак след десетичната запетая.</w:t>
      </w:r>
    </w:p>
    <w:p w:rsidR="006B23B9" w:rsidRPr="00C93D36" w:rsidRDefault="006B23B9" w:rsidP="006B23B9">
      <w:pPr>
        <w:ind w:firstLine="720"/>
        <w:jc w:val="both"/>
        <w:rPr>
          <w:sz w:val="22"/>
          <w:lang w:val="bg-BG"/>
        </w:rPr>
      </w:pPr>
    </w:p>
    <w:p w:rsidR="006B23B9" w:rsidRPr="00C93D36" w:rsidRDefault="006B23B9" w:rsidP="006B23B9">
      <w:pPr>
        <w:ind w:firstLine="720"/>
        <w:jc w:val="both"/>
        <w:rPr>
          <w:sz w:val="22"/>
          <w:lang w:val="bg-BG"/>
        </w:rPr>
      </w:pPr>
      <w:r w:rsidRPr="00C93D36">
        <w:rPr>
          <w:b/>
          <w:sz w:val="22"/>
          <w:lang w:val="bg-BG"/>
        </w:rPr>
        <w:t>5. КРАЙНО КЛАСИРАНЕ НА УЧАСТНИЦИТЕ</w:t>
      </w:r>
    </w:p>
    <w:p w:rsidR="006B23B9" w:rsidRPr="00C93D36" w:rsidRDefault="006B23B9" w:rsidP="006B23B9">
      <w:pPr>
        <w:ind w:firstLine="720"/>
        <w:jc w:val="both"/>
        <w:rPr>
          <w:sz w:val="22"/>
          <w:lang w:val="bg-BG"/>
        </w:rPr>
      </w:pPr>
      <w:r w:rsidRPr="00C93D36">
        <w:rPr>
          <w:sz w:val="22"/>
          <w:lang w:val="bg-BG"/>
        </w:rPr>
        <w:t>Крайното класиране на участниците се извършва по броя на точките, получени за всеки участник. На първо място се класира участникът, получил най-висока обща оценка.</w:t>
      </w:r>
    </w:p>
    <w:p w:rsidR="006B23B9" w:rsidRPr="00C93D36" w:rsidRDefault="006B23B9" w:rsidP="006B23B9">
      <w:pPr>
        <w:ind w:firstLine="720"/>
        <w:jc w:val="both"/>
        <w:rPr>
          <w:sz w:val="22"/>
          <w:lang w:val="bg-BG"/>
        </w:rPr>
      </w:pPr>
      <w:r w:rsidRPr="00C93D36">
        <w:rPr>
          <w:sz w:val="22"/>
          <w:lang w:val="bg-BG"/>
        </w:rPr>
        <w:t>Комисията прилага настоящата методика по отношение на всички допуснати до оценка оферти, без да я променя.</w:t>
      </w:r>
    </w:p>
    <w:p w:rsidR="00160451" w:rsidRPr="00C93D36" w:rsidRDefault="00160451" w:rsidP="006B23B9">
      <w:pPr>
        <w:autoSpaceDE w:val="0"/>
        <w:autoSpaceDN w:val="0"/>
        <w:adjustRightInd w:val="0"/>
        <w:outlineLvl w:val="0"/>
        <w:rPr>
          <w:b/>
          <w:color w:val="000000"/>
          <w:sz w:val="22"/>
          <w:lang w:val="bg-BG"/>
        </w:rPr>
      </w:pPr>
    </w:p>
    <w:p w:rsidR="00733F90" w:rsidRPr="00C93D36" w:rsidRDefault="00733F90" w:rsidP="006B23B9">
      <w:pPr>
        <w:autoSpaceDE w:val="0"/>
        <w:autoSpaceDN w:val="0"/>
        <w:adjustRightInd w:val="0"/>
        <w:outlineLvl w:val="0"/>
        <w:rPr>
          <w:b/>
          <w:color w:val="000000"/>
          <w:sz w:val="22"/>
          <w:lang w:val="bg-BG"/>
        </w:rPr>
      </w:pPr>
    </w:p>
    <w:p w:rsidR="00733F90" w:rsidRPr="00C93D36" w:rsidRDefault="00733F90" w:rsidP="006B23B9">
      <w:pPr>
        <w:autoSpaceDE w:val="0"/>
        <w:autoSpaceDN w:val="0"/>
        <w:adjustRightInd w:val="0"/>
        <w:outlineLvl w:val="0"/>
        <w:rPr>
          <w:b/>
          <w:color w:val="000000"/>
          <w:sz w:val="22"/>
          <w:u w:val="single"/>
          <w:lang w:val="bg-BG"/>
        </w:rPr>
      </w:pPr>
      <w:r w:rsidRPr="00C93D36">
        <w:rPr>
          <w:b/>
          <w:color w:val="000000"/>
          <w:sz w:val="22"/>
          <w:u w:val="single"/>
          <w:lang w:val="bg-BG"/>
        </w:rPr>
        <w:t>МЕТОДИКАТА СЕ ПРИЛАГА ПООТДЕЛНО ЗА ВСЯКА ОБОСОБЕНА ПОЗИЦИЯ</w:t>
      </w:r>
    </w:p>
    <w:p w:rsidR="00733F90" w:rsidRPr="00C93D36" w:rsidRDefault="00733F90" w:rsidP="006B23B9">
      <w:pPr>
        <w:autoSpaceDE w:val="0"/>
        <w:autoSpaceDN w:val="0"/>
        <w:adjustRightInd w:val="0"/>
        <w:outlineLvl w:val="0"/>
        <w:rPr>
          <w:b/>
          <w:color w:val="000000"/>
          <w:sz w:val="22"/>
          <w:u w:val="single"/>
          <w:lang w:val="bg-BG"/>
        </w:rPr>
      </w:pPr>
    </w:p>
    <w:p w:rsidR="00733F90" w:rsidRPr="00C93D36" w:rsidRDefault="00733F90" w:rsidP="006B23B9">
      <w:pPr>
        <w:autoSpaceDE w:val="0"/>
        <w:autoSpaceDN w:val="0"/>
        <w:adjustRightInd w:val="0"/>
        <w:outlineLvl w:val="0"/>
        <w:rPr>
          <w:b/>
          <w:color w:val="000000"/>
          <w:sz w:val="22"/>
          <w:u w:val="single"/>
          <w:lang w:val="bg-BG"/>
        </w:rPr>
      </w:pPr>
    </w:p>
    <w:p w:rsidR="00733F90" w:rsidRPr="00C93D36" w:rsidRDefault="00733F90" w:rsidP="006B23B9">
      <w:pPr>
        <w:autoSpaceDE w:val="0"/>
        <w:autoSpaceDN w:val="0"/>
        <w:adjustRightInd w:val="0"/>
        <w:outlineLvl w:val="0"/>
        <w:rPr>
          <w:b/>
          <w:color w:val="000000"/>
          <w:sz w:val="22"/>
          <w:u w:val="single"/>
          <w:lang w:val="bg-BG"/>
        </w:rPr>
      </w:pPr>
    </w:p>
    <w:p w:rsidR="00733F90" w:rsidRPr="00C93D36" w:rsidRDefault="00733F90" w:rsidP="006B23B9">
      <w:pPr>
        <w:autoSpaceDE w:val="0"/>
        <w:autoSpaceDN w:val="0"/>
        <w:adjustRightInd w:val="0"/>
        <w:outlineLvl w:val="0"/>
        <w:rPr>
          <w:b/>
          <w:color w:val="000000"/>
          <w:sz w:val="22"/>
          <w:u w:val="single"/>
          <w:lang w:val="bg-BG"/>
        </w:rPr>
      </w:pPr>
    </w:p>
    <w:p w:rsidR="00733F90" w:rsidRPr="00C93D36" w:rsidRDefault="00733F90" w:rsidP="006B23B9">
      <w:pPr>
        <w:autoSpaceDE w:val="0"/>
        <w:autoSpaceDN w:val="0"/>
        <w:adjustRightInd w:val="0"/>
        <w:outlineLvl w:val="0"/>
        <w:rPr>
          <w:b/>
          <w:color w:val="000000"/>
          <w:sz w:val="22"/>
          <w:u w:val="single"/>
          <w:lang w:val="bg-BG"/>
        </w:rPr>
      </w:pPr>
    </w:p>
    <w:p w:rsidR="00733F90" w:rsidRPr="00C93D36" w:rsidRDefault="00733F90" w:rsidP="006B23B9">
      <w:pPr>
        <w:autoSpaceDE w:val="0"/>
        <w:autoSpaceDN w:val="0"/>
        <w:adjustRightInd w:val="0"/>
        <w:outlineLvl w:val="0"/>
        <w:rPr>
          <w:color w:val="000000"/>
          <w:sz w:val="22"/>
          <w:lang w:val="bg-BG"/>
        </w:rPr>
      </w:pPr>
      <w:r w:rsidRPr="00C93D36">
        <w:rPr>
          <w:color w:val="000000"/>
          <w:sz w:val="22"/>
          <w:lang w:val="bg-BG"/>
        </w:rPr>
        <w:t>Изготвил:</w:t>
      </w:r>
    </w:p>
    <w:p w:rsidR="00733F90" w:rsidRPr="00C93D36" w:rsidRDefault="00733F90" w:rsidP="006B23B9">
      <w:pPr>
        <w:autoSpaceDE w:val="0"/>
        <w:autoSpaceDN w:val="0"/>
        <w:adjustRightInd w:val="0"/>
        <w:outlineLvl w:val="0"/>
        <w:rPr>
          <w:color w:val="000000"/>
          <w:sz w:val="22"/>
          <w:lang w:val="bg-BG"/>
        </w:rPr>
      </w:pPr>
      <w:r w:rsidRPr="00C93D36">
        <w:rPr>
          <w:color w:val="000000"/>
          <w:sz w:val="22"/>
          <w:lang w:val="bg-BG"/>
        </w:rPr>
        <w:t>Инж.Мирослав Митев</w:t>
      </w:r>
    </w:p>
    <w:p w:rsidR="00733F90" w:rsidRPr="00501BCD" w:rsidRDefault="00733F90" w:rsidP="006B23B9">
      <w:pPr>
        <w:autoSpaceDE w:val="0"/>
        <w:autoSpaceDN w:val="0"/>
        <w:adjustRightInd w:val="0"/>
        <w:outlineLvl w:val="0"/>
        <w:rPr>
          <w:bCs/>
          <w:color w:val="000000"/>
          <w:lang w:val="bg-BG" w:eastAsia="bg-BG"/>
        </w:rPr>
      </w:pPr>
      <w:r w:rsidRPr="00501BCD">
        <w:rPr>
          <w:bCs/>
          <w:color w:val="000000"/>
          <w:lang w:val="bg-BG" w:eastAsia="bg-BG"/>
        </w:rPr>
        <w:t>Директор Дирекция „ТСУ“</w:t>
      </w:r>
    </w:p>
    <w:sectPr w:rsidR="00733F90" w:rsidRPr="00501BCD" w:rsidSect="000A60B5">
      <w:headerReference w:type="default" r:id="rId8"/>
      <w:footerReference w:type="even" r:id="rId9"/>
      <w:footerReference w:type="default" r:id="rId10"/>
      <w:headerReference w:type="first" r:id="rId11"/>
      <w:footerReference w:type="first" r:id="rId12"/>
      <w:pgSz w:w="11907" w:h="16840" w:code="9"/>
      <w:pgMar w:top="1797" w:right="747" w:bottom="180" w:left="1440" w:header="181" w:footer="68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177" w:rsidRDefault="00836177">
      <w:r>
        <w:separator/>
      </w:r>
    </w:p>
  </w:endnote>
  <w:endnote w:type="continuationSeparator" w:id="0">
    <w:p w:rsidR="00836177" w:rsidRDefault="00836177">
      <w:r>
        <w:continuationSeparator/>
      </w:r>
    </w:p>
  </w:endnote>
  <w:endnote w:type="continuationNotice" w:id="1">
    <w:p w:rsidR="00836177" w:rsidRDefault="00836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41" w:rsidRDefault="002C4441" w:rsidP="0015726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2C4441" w:rsidRDefault="002C4441" w:rsidP="002C4441">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41" w:rsidRDefault="002C4441" w:rsidP="00157263">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72DA9">
      <w:rPr>
        <w:rStyle w:val="aa"/>
        <w:noProof/>
      </w:rPr>
      <w:t>2</w:t>
    </w:r>
    <w:r>
      <w:rPr>
        <w:rStyle w:val="aa"/>
      </w:rPr>
      <w:fldChar w:fldCharType="end"/>
    </w:r>
  </w:p>
  <w:p w:rsidR="002C4441" w:rsidRDefault="002C4441" w:rsidP="002C4441">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92C" w:rsidRPr="00C860F9" w:rsidRDefault="003611E6" w:rsidP="007B552B">
    <w:pPr>
      <w:pStyle w:val="a9"/>
      <w:rPr>
        <w:b/>
        <w:lang w:val="ru-RU"/>
      </w:rPr>
    </w:pPr>
    <w:r>
      <w:rPr>
        <w:b/>
        <w:noProof/>
        <w:lang w:val="bg-BG" w:eastAsia="bg-BG"/>
      </w:rPr>
      <w:pict>
        <v:line id="_x0000_s2066" style="position:absolute;z-index:251658752" from="0,-2.15pt" to="477pt,-2.15pt"/>
      </w:pict>
    </w:r>
    <w:r>
      <w:rPr>
        <w:b/>
        <w:noProof/>
        <w:lang w:val="bg-BG" w:eastAsia="bg-BG"/>
      </w:rPr>
      <w:pict>
        <v:shapetype id="_x0000_t202" coordsize="21600,21600" o:spt="202" path="m,l,21600r21600,l21600,xe">
          <v:stroke joinstyle="miter"/>
          <v:path gradientshapeok="t" o:connecttype="rect"/>
        </v:shapetype>
        <v:shape id="_x0000_s2065" type="#_x0000_t202" style="position:absolute;margin-left:-9pt;margin-top:-2.15pt;width:99pt;height:1in;z-index:251657728" stroked="f">
          <v:textbox style="mso-next-textbox:#_x0000_s2065">
            <w:txbxContent>
              <w:p w:rsidR="007C192C" w:rsidRDefault="003611E6" w:rsidP="007B552B">
                <w:pPr>
                  <w:rPr>
                    <w:b/>
                    <w:lang w:val="bg-BG"/>
                  </w:rPr>
                </w:pPr>
                <w:r>
                  <w:rPr>
                    <w:b/>
                  </w:rPr>
                  <w:pict w14:anchorId="5BC74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85pt;height:51.6pt">
                      <v:imagedata r:id="rId1" o:title=""/>
                    </v:shape>
                  </w:pict>
                </w:r>
              </w:p>
              <w:p w:rsidR="007C192C" w:rsidRPr="000F6B65" w:rsidRDefault="007C192C" w:rsidP="007B552B">
                <w:pPr>
                  <w:rPr>
                    <w:sz w:val="16"/>
                    <w:szCs w:val="16"/>
                    <w:lang w:val="bg-BG"/>
                  </w:rPr>
                </w:pPr>
                <w:r w:rsidRPr="000F6B65">
                  <w:rPr>
                    <w:sz w:val="16"/>
                    <w:szCs w:val="16"/>
                    <w:lang w:val="bg-BG"/>
                  </w:rPr>
                  <w:t xml:space="preserve"> </w:t>
                </w:r>
              </w:p>
            </w:txbxContent>
          </v:textbox>
        </v:shape>
      </w:pict>
    </w:r>
    <w:r w:rsidR="007C192C" w:rsidRPr="008C2B24">
      <w:rPr>
        <w:b/>
        <w:lang w:val="ru-RU"/>
      </w:rPr>
      <w:t xml:space="preserve">                           </w:t>
    </w:r>
    <w:r w:rsidR="007C192C" w:rsidRPr="00BA5133">
      <w:rPr>
        <w:b/>
        <w:lang w:val="ru-RU"/>
      </w:rPr>
      <w:t xml:space="preserve">   </w:t>
    </w:r>
    <w:r w:rsidR="007C192C" w:rsidRPr="008C2B24">
      <w:rPr>
        <w:b/>
        <w:lang w:val="ru-RU"/>
      </w:rPr>
      <w:t xml:space="preserve">               </w:t>
    </w:r>
    <w:r w:rsidR="007C192C" w:rsidRPr="00BA5133">
      <w:rPr>
        <w:b/>
        <w:lang w:val="ru-RU"/>
      </w:rPr>
      <w:t xml:space="preserve">        </w:t>
    </w:r>
    <w:r w:rsidR="007C192C" w:rsidRPr="008C2B24">
      <w:rPr>
        <w:b/>
        <w:lang w:val="ru-RU"/>
      </w:rPr>
      <w:t xml:space="preserve">    </w:t>
    </w:r>
    <w:r w:rsidR="007C192C">
      <w:rPr>
        <w:b/>
        <w:lang w:val="ru-RU"/>
      </w:rPr>
      <w:t xml:space="preserve">    </w:t>
    </w:r>
  </w:p>
  <w:p w:rsidR="007C192C" w:rsidRPr="00FE695A" w:rsidRDefault="007C192C" w:rsidP="007B552B">
    <w:pPr>
      <w:pStyle w:val="a9"/>
      <w:rPr>
        <w:sz w:val="22"/>
        <w:szCs w:val="22"/>
        <w:lang w:val="ru-RU"/>
      </w:rPr>
    </w:pPr>
    <w:r w:rsidRPr="00FE695A">
      <w:rPr>
        <w:b/>
        <w:lang w:val="ru-RU"/>
      </w:rPr>
      <w:t xml:space="preserve">                               </w:t>
    </w:r>
    <w:r>
      <w:rPr>
        <w:b/>
        <w:lang w:val="ru-RU"/>
      </w:rPr>
      <w:t xml:space="preserve">            </w:t>
    </w:r>
    <w:r w:rsidRPr="00A30658">
      <w:rPr>
        <w:lang w:val="ru-RU"/>
      </w:rPr>
      <w:t>5</w:t>
    </w:r>
    <w:r w:rsidRPr="00A30658">
      <w:rPr>
        <w:lang w:val="bg-BG"/>
      </w:rPr>
      <w:t xml:space="preserve">400 </w:t>
    </w:r>
    <w:r w:rsidRPr="00BA5133">
      <w:rPr>
        <w:lang w:val="bg-BG"/>
      </w:rPr>
      <w:t>гр.</w:t>
    </w:r>
    <w:r w:rsidRPr="00AF57B3">
      <w:rPr>
        <w:lang w:val="ru-RU"/>
      </w:rPr>
      <w:t xml:space="preserve"> </w:t>
    </w:r>
    <w:r w:rsidRPr="00BA5133">
      <w:rPr>
        <w:lang w:val="bg-BG"/>
      </w:rPr>
      <w:t>Севлиево, пл.</w:t>
    </w:r>
    <w:r w:rsidRPr="00AF57B3">
      <w:rPr>
        <w:lang w:val="ru-RU"/>
      </w:rPr>
      <w:t xml:space="preserve"> </w:t>
    </w:r>
    <w:r>
      <w:rPr>
        <w:lang w:val="bg-BG"/>
      </w:rPr>
      <w:t>„</w:t>
    </w:r>
    <w:r w:rsidRPr="00BA5133">
      <w:rPr>
        <w:lang w:val="bg-BG"/>
      </w:rPr>
      <w:t>Свобода” № 1, тел.: /0675/</w:t>
    </w:r>
    <w:r>
      <w:rPr>
        <w:lang w:val="ru-RU"/>
      </w:rPr>
      <w:t xml:space="preserve"> 396 114</w:t>
    </w:r>
    <w:r>
      <w:rPr>
        <w:b/>
        <w:lang w:val="ru-RU"/>
      </w:rPr>
      <w:t xml:space="preserve">    </w:t>
    </w:r>
  </w:p>
  <w:p w:rsidR="007C192C" w:rsidRPr="000E3EE0" w:rsidRDefault="007C192C" w:rsidP="007B552B">
    <w:pPr>
      <w:pStyle w:val="a9"/>
      <w:rPr>
        <w:sz w:val="22"/>
        <w:szCs w:val="22"/>
        <w:lang w:val="ru-RU"/>
      </w:rPr>
    </w:pPr>
    <w:r w:rsidRPr="00AF57B3">
      <w:rPr>
        <w:sz w:val="22"/>
        <w:szCs w:val="22"/>
        <w:lang w:val="ru-RU"/>
      </w:rPr>
      <w:t xml:space="preserve">                  </w:t>
    </w:r>
    <w:r>
      <w:rPr>
        <w:sz w:val="22"/>
        <w:szCs w:val="22"/>
        <w:lang w:val="bg-BG"/>
      </w:rPr>
      <w:t xml:space="preserve">                          </w:t>
    </w:r>
    <w:r w:rsidRPr="00BA5133">
      <w:rPr>
        <w:sz w:val="22"/>
        <w:szCs w:val="22"/>
        <w:lang w:val="bg-BG"/>
      </w:rPr>
      <w:t xml:space="preserve">факс:  3 27 73,  </w:t>
    </w:r>
    <w:r w:rsidRPr="00BA5133">
      <w:rPr>
        <w:sz w:val="22"/>
        <w:szCs w:val="22"/>
        <w:lang w:val="de-DE"/>
      </w:rPr>
      <w:t>e</w:t>
    </w:r>
    <w:r w:rsidRPr="00BA5133">
      <w:rPr>
        <w:sz w:val="22"/>
        <w:szCs w:val="22"/>
        <w:lang w:val="bg-BG"/>
      </w:rPr>
      <w:t>-</w:t>
    </w:r>
    <w:proofErr w:type="spellStart"/>
    <w:r w:rsidRPr="00BA5133">
      <w:rPr>
        <w:sz w:val="22"/>
        <w:szCs w:val="22"/>
        <w:lang w:val="de-DE"/>
      </w:rPr>
      <w:t>mail</w:t>
    </w:r>
    <w:proofErr w:type="spellEnd"/>
    <w:r w:rsidRPr="00BA5133">
      <w:rPr>
        <w:sz w:val="22"/>
        <w:szCs w:val="22"/>
        <w:lang w:val="bg-BG"/>
      </w:rPr>
      <w:t xml:space="preserve">: </w:t>
    </w:r>
    <w:proofErr w:type="spellStart"/>
    <w:r w:rsidRPr="00FE1FF8">
      <w:rPr>
        <w:sz w:val="22"/>
        <w:szCs w:val="22"/>
        <w:lang w:val="de-DE"/>
      </w:rPr>
      <w:t>sevlievo</w:t>
    </w:r>
    <w:proofErr w:type="spellEnd"/>
    <w:r w:rsidRPr="00FE1FF8">
      <w:rPr>
        <w:sz w:val="22"/>
        <w:szCs w:val="22"/>
        <w:lang w:val="bg-BG"/>
      </w:rPr>
      <w:t>@</w:t>
    </w:r>
    <w:proofErr w:type="spellStart"/>
    <w:r w:rsidRPr="00FE1FF8">
      <w:rPr>
        <w:sz w:val="22"/>
        <w:szCs w:val="22"/>
        <w:lang w:val="de-DE"/>
      </w:rPr>
      <w:t>sevlievo</w:t>
    </w:r>
    <w:proofErr w:type="spellEnd"/>
    <w:r w:rsidRPr="00FE1FF8">
      <w:rPr>
        <w:sz w:val="22"/>
        <w:szCs w:val="22"/>
        <w:lang w:val="bg-BG"/>
      </w:rPr>
      <w:t>.</w:t>
    </w:r>
    <w:proofErr w:type="spellStart"/>
    <w:r>
      <w:rPr>
        <w:sz w:val="22"/>
        <w:szCs w:val="22"/>
      </w:rPr>
      <w:t>bg</w:t>
    </w:r>
    <w:proofErr w:type="spellEnd"/>
    <w:r w:rsidRPr="00BA5133">
      <w:rPr>
        <w:sz w:val="22"/>
        <w:szCs w:val="22"/>
        <w:lang w:val="bg-BG"/>
      </w:rPr>
      <w:t xml:space="preserve"> ,  </w:t>
    </w:r>
    <w:r w:rsidRPr="00BA5133">
      <w:rPr>
        <w:sz w:val="22"/>
        <w:szCs w:val="22"/>
        <w:lang w:val="de-DE"/>
      </w:rPr>
      <w:t>web</w:t>
    </w:r>
    <w:r w:rsidRPr="00BA5133">
      <w:rPr>
        <w:sz w:val="22"/>
        <w:szCs w:val="22"/>
        <w:lang w:val="bg-BG"/>
      </w:rPr>
      <w:t xml:space="preserve">: </w:t>
    </w:r>
    <w:r w:rsidRPr="00BA5133">
      <w:rPr>
        <w:sz w:val="22"/>
        <w:szCs w:val="22"/>
        <w:lang w:val="de-DE"/>
      </w:rPr>
      <w:t>www.sevlievo</w:t>
    </w:r>
    <w:r w:rsidRPr="00BA5133">
      <w:rPr>
        <w:sz w:val="22"/>
        <w:szCs w:val="22"/>
        <w:lang w:val="bg-BG"/>
      </w:rPr>
      <w:t>.</w:t>
    </w:r>
    <w:proofErr w:type="spellStart"/>
    <w:r>
      <w:rPr>
        <w:sz w:val="22"/>
        <w:szCs w:val="22"/>
      </w:rPr>
      <w:t>bg</w:t>
    </w:r>
    <w:proofErr w:type="spellEnd"/>
  </w:p>
  <w:p w:rsidR="007C192C" w:rsidRPr="000E3EE0" w:rsidRDefault="007C192C">
    <w:pPr>
      <w:pStyle w:val="a9"/>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177" w:rsidRDefault="00836177">
      <w:r>
        <w:separator/>
      </w:r>
    </w:p>
  </w:footnote>
  <w:footnote w:type="continuationSeparator" w:id="0">
    <w:p w:rsidR="00836177" w:rsidRDefault="00836177">
      <w:r>
        <w:continuationSeparator/>
      </w:r>
    </w:p>
  </w:footnote>
  <w:footnote w:type="continuationNotice" w:id="1">
    <w:p w:rsidR="00836177" w:rsidRDefault="008361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DA9" w:rsidRDefault="00D72DA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92C" w:rsidRPr="000C44ED" w:rsidRDefault="003611E6" w:rsidP="00D23752">
    <w:pPr>
      <w:framePr w:w="1301" w:h="1495" w:hRule="exact" w:hSpace="180" w:wrap="auto" w:vAnchor="text" w:hAnchor="page" w:x="1441" w:y="196"/>
      <w:ind w:right="-8198"/>
      <w:rPr>
        <w:lang w:val="bg-BG"/>
      </w:rPr>
    </w:pPr>
    <w:r>
      <w:pict w14:anchorId="52F9F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in" fillcolor="window">
          <v:imagedata r:id="rId1" o:title=""/>
        </v:shape>
      </w:pict>
    </w:r>
    <w:r w:rsidR="007C192C">
      <w:rPr>
        <w:lang w:val="bg-BG"/>
      </w:rPr>
      <w:t xml:space="preserve"> </w:t>
    </w:r>
  </w:p>
  <w:p w:rsidR="007C192C" w:rsidRDefault="007C192C" w:rsidP="00D23752">
    <w:pPr>
      <w:framePr w:w="1301" w:h="1495" w:hRule="exact" w:hSpace="180" w:wrap="auto" w:vAnchor="text" w:hAnchor="page" w:x="1441" w:y="196"/>
      <w:ind w:right="-8198"/>
      <w:rPr>
        <w:lang w:val="bg-BG"/>
      </w:rPr>
    </w:pPr>
  </w:p>
  <w:p w:rsidR="007C192C" w:rsidRDefault="007C192C" w:rsidP="00D23752">
    <w:pPr>
      <w:framePr w:w="1301" w:h="1495" w:hRule="exact" w:hSpace="180" w:wrap="auto" w:vAnchor="text" w:hAnchor="page" w:x="1441" w:y="196"/>
      <w:ind w:right="-8198"/>
      <w:rPr>
        <w:lang w:val="bg-BG"/>
      </w:rPr>
    </w:pPr>
  </w:p>
  <w:p w:rsidR="007C192C" w:rsidRDefault="007C192C" w:rsidP="00D23752">
    <w:pPr>
      <w:pStyle w:val="a3"/>
      <w:jc w:val="right"/>
      <w:rPr>
        <w:sz w:val="40"/>
        <w:u w:val="none"/>
        <w:lang w:val="ru-RU"/>
      </w:rPr>
    </w:pPr>
    <w:r w:rsidRPr="004F7847">
      <w:rPr>
        <w:sz w:val="40"/>
        <w:u w:val="none"/>
        <w:lang w:val="ru-RU"/>
      </w:rPr>
      <w:t xml:space="preserve"> </w:t>
    </w:r>
  </w:p>
  <w:p w:rsidR="007C192C" w:rsidRPr="000C44ED" w:rsidRDefault="007C192C" w:rsidP="00D23752">
    <w:pPr>
      <w:pStyle w:val="a3"/>
      <w:rPr>
        <w:b/>
        <w:sz w:val="52"/>
        <w:szCs w:val="52"/>
        <w:u w:val="none"/>
        <w:lang w:val="ru-RU"/>
      </w:rPr>
    </w:pPr>
    <w:r>
      <w:rPr>
        <w:sz w:val="40"/>
        <w:u w:val="none"/>
        <w:lang w:val="ru-RU"/>
      </w:rPr>
      <w:t xml:space="preserve">          </w:t>
    </w:r>
    <w:r w:rsidRPr="000C44ED">
      <w:rPr>
        <w:b/>
        <w:sz w:val="52"/>
        <w:szCs w:val="52"/>
        <w:u w:val="none"/>
      </w:rPr>
      <w:t>О Б Щ И Н А      С Е В Л И Е В О</w:t>
    </w:r>
  </w:p>
  <w:p w:rsidR="007C192C" w:rsidRDefault="007C192C" w:rsidP="00D23752">
    <w:pPr>
      <w:ind w:right="326"/>
      <w:jc w:val="right"/>
      <w:rPr>
        <w:lang w:val="bg-BG"/>
      </w:rPr>
    </w:pPr>
    <w:r>
      <w:rPr>
        <w:lang w:val="bg-BG"/>
      </w:rPr>
      <w:t xml:space="preserve">                             </w:t>
    </w:r>
  </w:p>
  <w:p w:rsidR="007C192C" w:rsidRPr="000C44ED" w:rsidRDefault="007C192C" w:rsidP="00D23752">
    <w:pPr>
      <w:ind w:left="720" w:firstLine="720"/>
      <w:jc w:val="right"/>
      <w:rPr>
        <w:lang w:val="ru-RU"/>
      </w:rPr>
    </w:pPr>
    <w:r>
      <w:rPr>
        <w:lang w:val="bg-BG"/>
      </w:rPr>
      <w:t xml:space="preserve">  </w:t>
    </w:r>
    <w:r>
      <w:rPr>
        <w:lang w:val="bg-BG"/>
      </w:rPr>
      <w:tab/>
    </w:r>
  </w:p>
  <w:p w:rsidR="007C192C" w:rsidRPr="000C44ED" w:rsidRDefault="003611E6" w:rsidP="00D23752">
    <w:pPr>
      <w:pStyle w:val="a8"/>
      <w:rPr>
        <w:lang w:val="ru-RU"/>
      </w:rPr>
    </w:pPr>
    <w:r>
      <w:rPr>
        <w:noProof/>
        <w:lang w:val="bg-BG" w:eastAsia="bg-BG"/>
      </w:rPr>
      <w:pict>
        <v:line id="_x0000_s2064" style="position:absolute;z-index:251656704" from="0,9.95pt" to="477pt,9.9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118C5"/>
    <w:multiLevelType w:val="hybridMultilevel"/>
    <w:tmpl w:val="8FC4DED6"/>
    <w:lvl w:ilvl="0" w:tplc="6C5218B8">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219E4F94"/>
    <w:multiLevelType w:val="hybridMultilevel"/>
    <w:tmpl w:val="6A5CB378"/>
    <w:lvl w:ilvl="0" w:tplc="DAF0CDE6">
      <w:start w:val="1"/>
      <w:numFmt w:val="decimal"/>
      <w:lvlText w:val="%1."/>
      <w:lvlJc w:val="left"/>
      <w:pPr>
        <w:ind w:left="1094" w:hanging="360"/>
      </w:pPr>
      <w:rPr>
        <w:rFonts w:hint="default"/>
        <w:b/>
      </w:rPr>
    </w:lvl>
    <w:lvl w:ilvl="1" w:tplc="04020019" w:tentative="1">
      <w:start w:val="1"/>
      <w:numFmt w:val="lowerLetter"/>
      <w:lvlText w:val="%2."/>
      <w:lvlJc w:val="left"/>
      <w:pPr>
        <w:ind w:left="1814" w:hanging="360"/>
      </w:pPr>
    </w:lvl>
    <w:lvl w:ilvl="2" w:tplc="0402001B" w:tentative="1">
      <w:start w:val="1"/>
      <w:numFmt w:val="lowerRoman"/>
      <w:lvlText w:val="%3."/>
      <w:lvlJc w:val="right"/>
      <w:pPr>
        <w:ind w:left="2534" w:hanging="180"/>
      </w:pPr>
    </w:lvl>
    <w:lvl w:ilvl="3" w:tplc="0402000F" w:tentative="1">
      <w:start w:val="1"/>
      <w:numFmt w:val="decimal"/>
      <w:lvlText w:val="%4."/>
      <w:lvlJc w:val="left"/>
      <w:pPr>
        <w:ind w:left="3254" w:hanging="360"/>
      </w:pPr>
    </w:lvl>
    <w:lvl w:ilvl="4" w:tplc="04020019" w:tentative="1">
      <w:start w:val="1"/>
      <w:numFmt w:val="lowerLetter"/>
      <w:lvlText w:val="%5."/>
      <w:lvlJc w:val="left"/>
      <w:pPr>
        <w:ind w:left="3974" w:hanging="360"/>
      </w:pPr>
    </w:lvl>
    <w:lvl w:ilvl="5" w:tplc="0402001B" w:tentative="1">
      <w:start w:val="1"/>
      <w:numFmt w:val="lowerRoman"/>
      <w:lvlText w:val="%6."/>
      <w:lvlJc w:val="right"/>
      <w:pPr>
        <w:ind w:left="4694" w:hanging="180"/>
      </w:pPr>
    </w:lvl>
    <w:lvl w:ilvl="6" w:tplc="0402000F" w:tentative="1">
      <w:start w:val="1"/>
      <w:numFmt w:val="decimal"/>
      <w:lvlText w:val="%7."/>
      <w:lvlJc w:val="left"/>
      <w:pPr>
        <w:ind w:left="5414" w:hanging="360"/>
      </w:pPr>
    </w:lvl>
    <w:lvl w:ilvl="7" w:tplc="04020019" w:tentative="1">
      <w:start w:val="1"/>
      <w:numFmt w:val="lowerLetter"/>
      <w:lvlText w:val="%8."/>
      <w:lvlJc w:val="left"/>
      <w:pPr>
        <w:ind w:left="6134" w:hanging="360"/>
      </w:pPr>
    </w:lvl>
    <w:lvl w:ilvl="8" w:tplc="0402001B" w:tentative="1">
      <w:start w:val="1"/>
      <w:numFmt w:val="lowerRoman"/>
      <w:lvlText w:val="%9."/>
      <w:lvlJc w:val="right"/>
      <w:pPr>
        <w:ind w:left="6854" w:hanging="180"/>
      </w:pPr>
    </w:lvl>
  </w:abstractNum>
  <w:abstractNum w:abstractNumId="2">
    <w:nsid w:val="23DC616E"/>
    <w:multiLevelType w:val="hybridMultilevel"/>
    <w:tmpl w:val="D3668914"/>
    <w:lvl w:ilvl="0" w:tplc="97D8B94A">
      <w:start w:val="2"/>
      <w:numFmt w:val="decimal"/>
      <w:lvlText w:val="%1."/>
      <w:lvlJc w:val="left"/>
      <w:pPr>
        <w:tabs>
          <w:tab w:val="num" w:pos="1890"/>
        </w:tabs>
        <w:ind w:left="1890" w:hanging="450"/>
      </w:pPr>
      <w:rPr>
        <w:rFonts w:hint="default"/>
      </w:rPr>
    </w:lvl>
    <w:lvl w:ilvl="1" w:tplc="04020019" w:tentative="1">
      <w:start w:val="1"/>
      <w:numFmt w:val="lowerLetter"/>
      <w:lvlText w:val="%2."/>
      <w:lvlJc w:val="left"/>
      <w:pPr>
        <w:tabs>
          <w:tab w:val="num" w:pos="2520"/>
        </w:tabs>
        <w:ind w:left="2520" w:hanging="360"/>
      </w:pPr>
    </w:lvl>
    <w:lvl w:ilvl="2" w:tplc="0402001B" w:tentative="1">
      <w:start w:val="1"/>
      <w:numFmt w:val="lowerRoman"/>
      <w:lvlText w:val="%3."/>
      <w:lvlJc w:val="right"/>
      <w:pPr>
        <w:tabs>
          <w:tab w:val="num" w:pos="3240"/>
        </w:tabs>
        <w:ind w:left="3240" w:hanging="180"/>
      </w:pPr>
    </w:lvl>
    <w:lvl w:ilvl="3" w:tplc="0402000F" w:tentative="1">
      <w:start w:val="1"/>
      <w:numFmt w:val="decimal"/>
      <w:lvlText w:val="%4."/>
      <w:lvlJc w:val="left"/>
      <w:pPr>
        <w:tabs>
          <w:tab w:val="num" w:pos="3960"/>
        </w:tabs>
        <w:ind w:left="3960" w:hanging="360"/>
      </w:pPr>
    </w:lvl>
    <w:lvl w:ilvl="4" w:tplc="04020019" w:tentative="1">
      <w:start w:val="1"/>
      <w:numFmt w:val="lowerLetter"/>
      <w:lvlText w:val="%5."/>
      <w:lvlJc w:val="left"/>
      <w:pPr>
        <w:tabs>
          <w:tab w:val="num" w:pos="4680"/>
        </w:tabs>
        <w:ind w:left="4680" w:hanging="360"/>
      </w:pPr>
    </w:lvl>
    <w:lvl w:ilvl="5" w:tplc="0402001B" w:tentative="1">
      <w:start w:val="1"/>
      <w:numFmt w:val="lowerRoman"/>
      <w:lvlText w:val="%6."/>
      <w:lvlJc w:val="right"/>
      <w:pPr>
        <w:tabs>
          <w:tab w:val="num" w:pos="5400"/>
        </w:tabs>
        <w:ind w:left="5400" w:hanging="180"/>
      </w:pPr>
    </w:lvl>
    <w:lvl w:ilvl="6" w:tplc="0402000F" w:tentative="1">
      <w:start w:val="1"/>
      <w:numFmt w:val="decimal"/>
      <w:lvlText w:val="%7."/>
      <w:lvlJc w:val="left"/>
      <w:pPr>
        <w:tabs>
          <w:tab w:val="num" w:pos="6120"/>
        </w:tabs>
        <w:ind w:left="6120" w:hanging="360"/>
      </w:pPr>
    </w:lvl>
    <w:lvl w:ilvl="7" w:tplc="04020019" w:tentative="1">
      <w:start w:val="1"/>
      <w:numFmt w:val="lowerLetter"/>
      <w:lvlText w:val="%8."/>
      <w:lvlJc w:val="left"/>
      <w:pPr>
        <w:tabs>
          <w:tab w:val="num" w:pos="6840"/>
        </w:tabs>
        <w:ind w:left="6840" w:hanging="360"/>
      </w:pPr>
    </w:lvl>
    <w:lvl w:ilvl="8" w:tplc="0402001B" w:tentative="1">
      <w:start w:val="1"/>
      <w:numFmt w:val="lowerRoman"/>
      <w:lvlText w:val="%9."/>
      <w:lvlJc w:val="right"/>
      <w:pPr>
        <w:tabs>
          <w:tab w:val="num" w:pos="7560"/>
        </w:tabs>
        <w:ind w:left="7560" w:hanging="180"/>
      </w:pPr>
    </w:lvl>
  </w:abstractNum>
  <w:abstractNum w:abstractNumId="3">
    <w:nsid w:val="29C51FEE"/>
    <w:multiLevelType w:val="hybridMultilevel"/>
    <w:tmpl w:val="7D8E24F0"/>
    <w:lvl w:ilvl="0" w:tplc="0402000F">
      <w:start w:val="1"/>
      <w:numFmt w:val="decimal"/>
      <w:lvlText w:val="%1."/>
      <w:lvlJc w:val="left"/>
      <w:pPr>
        <w:tabs>
          <w:tab w:val="num" w:pos="720"/>
        </w:tabs>
        <w:ind w:left="720" w:hanging="360"/>
      </w:pPr>
      <w:rPr>
        <w:rFonts w:hint="default"/>
      </w:rPr>
    </w:lvl>
    <w:lvl w:ilvl="1" w:tplc="69C6518E">
      <w:start w:val="1"/>
      <w:numFmt w:val="decimal"/>
      <w:lvlText w:val="%2."/>
      <w:lvlJc w:val="left"/>
      <w:pPr>
        <w:tabs>
          <w:tab w:val="num" w:pos="1440"/>
        </w:tabs>
        <w:ind w:left="1440" w:hanging="360"/>
      </w:pPr>
      <w:rPr>
        <w:rFonts w:ascii="Times New Roman" w:eastAsia="Times New Roman" w:hAnsi="Times New Roman" w:cs="Times New Roman"/>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38B5350F"/>
    <w:multiLevelType w:val="hybridMultilevel"/>
    <w:tmpl w:val="CBB2E5FA"/>
    <w:lvl w:ilvl="0" w:tplc="3CBC6492">
      <w:start w:val="1"/>
      <w:numFmt w:val="decimal"/>
      <w:lvlText w:val="%1."/>
      <w:lvlJc w:val="left"/>
      <w:pPr>
        <w:tabs>
          <w:tab w:val="num" w:pos="1800"/>
        </w:tabs>
        <w:ind w:left="1800" w:hanging="360"/>
      </w:pPr>
      <w:rPr>
        <w:rFonts w:hint="default"/>
      </w:rPr>
    </w:lvl>
    <w:lvl w:ilvl="1" w:tplc="04020019" w:tentative="1">
      <w:start w:val="1"/>
      <w:numFmt w:val="lowerLetter"/>
      <w:lvlText w:val="%2."/>
      <w:lvlJc w:val="left"/>
      <w:pPr>
        <w:tabs>
          <w:tab w:val="num" w:pos="2520"/>
        </w:tabs>
        <w:ind w:left="2520" w:hanging="360"/>
      </w:pPr>
    </w:lvl>
    <w:lvl w:ilvl="2" w:tplc="0402001B" w:tentative="1">
      <w:start w:val="1"/>
      <w:numFmt w:val="lowerRoman"/>
      <w:lvlText w:val="%3."/>
      <w:lvlJc w:val="right"/>
      <w:pPr>
        <w:tabs>
          <w:tab w:val="num" w:pos="3240"/>
        </w:tabs>
        <w:ind w:left="3240" w:hanging="180"/>
      </w:pPr>
    </w:lvl>
    <w:lvl w:ilvl="3" w:tplc="0402000F" w:tentative="1">
      <w:start w:val="1"/>
      <w:numFmt w:val="decimal"/>
      <w:lvlText w:val="%4."/>
      <w:lvlJc w:val="left"/>
      <w:pPr>
        <w:tabs>
          <w:tab w:val="num" w:pos="3960"/>
        </w:tabs>
        <w:ind w:left="3960" w:hanging="360"/>
      </w:pPr>
    </w:lvl>
    <w:lvl w:ilvl="4" w:tplc="04020019" w:tentative="1">
      <w:start w:val="1"/>
      <w:numFmt w:val="lowerLetter"/>
      <w:lvlText w:val="%5."/>
      <w:lvlJc w:val="left"/>
      <w:pPr>
        <w:tabs>
          <w:tab w:val="num" w:pos="4680"/>
        </w:tabs>
        <w:ind w:left="4680" w:hanging="360"/>
      </w:pPr>
    </w:lvl>
    <w:lvl w:ilvl="5" w:tplc="0402001B" w:tentative="1">
      <w:start w:val="1"/>
      <w:numFmt w:val="lowerRoman"/>
      <w:lvlText w:val="%6."/>
      <w:lvlJc w:val="right"/>
      <w:pPr>
        <w:tabs>
          <w:tab w:val="num" w:pos="5400"/>
        </w:tabs>
        <w:ind w:left="5400" w:hanging="180"/>
      </w:pPr>
    </w:lvl>
    <w:lvl w:ilvl="6" w:tplc="0402000F" w:tentative="1">
      <w:start w:val="1"/>
      <w:numFmt w:val="decimal"/>
      <w:lvlText w:val="%7."/>
      <w:lvlJc w:val="left"/>
      <w:pPr>
        <w:tabs>
          <w:tab w:val="num" w:pos="6120"/>
        </w:tabs>
        <w:ind w:left="6120" w:hanging="360"/>
      </w:pPr>
    </w:lvl>
    <w:lvl w:ilvl="7" w:tplc="04020019" w:tentative="1">
      <w:start w:val="1"/>
      <w:numFmt w:val="lowerLetter"/>
      <w:lvlText w:val="%8."/>
      <w:lvlJc w:val="left"/>
      <w:pPr>
        <w:tabs>
          <w:tab w:val="num" w:pos="6840"/>
        </w:tabs>
        <w:ind w:left="6840" w:hanging="360"/>
      </w:pPr>
    </w:lvl>
    <w:lvl w:ilvl="8" w:tplc="0402001B" w:tentative="1">
      <w:start w:val="1"/>
      <w:numFmt w:val="lowerRoman"/>
      <w:lvlText w:val="%9."/>
      <w:lvlJc w:val="right"/>
      <w:pPr>
        <w:tabs>
          <w:tab w:val="num" w:pos="7560"/>
        </w:tabs>
        <w:ind w:left="7560" w:hanging="180"/>
      </w:pPr>
    </w:lvl>
  </w:abstractNum>
  <w:abstractNum w:abstractNumId="5">
    <w:nsid w:val="421F5425"/>
    <w:multiLevelType w:val="hybridMultilevel"/>
    <w:tmpl w:val="D692386A"/>
    <w:lvl w:ilvl="0" w:tplc="5E509998">
      <w:start w:val="1"/>
      <w:numFmt w:val="decimal"/>
      <w:lvlText w:val="%1."/>
      <w:lvlJc w:val="left"/>
      <w:pPr>
        <w:ind w:left="1713" w:hanging="100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48843682"/>
    <w:multiLevelType w:val="hybridMultilevel"/>
    <w:tmpl w:val="B7A23F10"/>
    <w:lvl w:ilvl="0" w:tplc="B49412BA">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7">
    <w:nsid w:val="4A031F30"/>
    <w:multiLevelType w:val="multilevel"/>
    <w:tmpl w:val="8E6AF76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53907F66"/>
    <w:multiLevelType w:val="hybridMultilevel"/>
    <w:tmpl w:val="8E6AF76C"/>
    <w:lvl w:ilvl="0" w:tplc="B49412BA">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9">
    <w:nsid w:val="60637A31"/>
    <w:multiLevelType w:val="hybridMultilevel"/>
    <w:tmpl w:val="04A447B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65623957"/>
    <w:multiLevelType w:val="hybridMultilevel"/>
    <w:tmpl w:val="DF3482F4"/>
    <w:lvl w:ilvl="0" w:tplc="B49412BA">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66B2114D"/>
    <w:multiLevelType w:val="hybridMultilevel"/>
    <w:tmpl w:val="99DAC36A"/>
    <w:lvl w:ilvl="0" w:tplc="DAF0CDE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AE21E8D"/>
    <w:multiLevelType w:val="hybridMultilevel"/>
    <w:tmpl w:val="34D2BBBA"/>
    <w:lvl w:ilvl="0" w:tplc="AB5A3268">
      <w:start w:val="1"/>
      <w:numFmt w:val="decimal"/>
      <w:lvlText w:val="%1."/>
      <w:lvlJc w:val="left"/>
      <w:pPr>
        <w:tabs>
          <w:tab w:val="num" w:pos="1800"/>
        </w:tabs>
        <w:ind w:left="1800" w:hanging="360"/>
      </w:pPr>
      <w:rPr>
        <w:rFonts w:hint="default"/>
      </w:rPr>
    </w:lvl>
    <w:lvl w:ilvl="1" w:tplc="04020019" w:tentative="1">
      <w:start w:val="1"/>
      <w:numFmt w:val="lowerLetter"/>
      <w:lvlText w:val="%2."/>
      <w:lvlJc w:val="left"/>
      <w:pPr>
        <w:tabs>
          <w:tab w:val="num" w:pos="2520"/>
        </w:tabs>
        <w:ind w:left="2520" w:hanging="360"/>
      </w:pPr>
    </w:lvl>
    <w:lvl w:ilvl="2" w:tplc="0402001B" w:tentative="1">
      <w:start w:val="1"/>
      <w:numFmt w:val="lowerRoman"/>
      <w:lvlText w:val="%3."/>
      <w:lvlJc w:val="right"/>
      <w:pPr>
        <w:tabs>
          <w:tab w:val="num" w:pos="3240"/>
        </w:tabs>
        <w:ind w:left="3240" w:hanging="180"/>
      </w:pPr>
    </w:lvl>
    <w:lvl w:ilvl="3" w:tplc="0402000F" w:tentative="1">
      <w:start w:val="1"/>
      <w:numFmt w:val="decimal"/>
      <w:lvlText w:val="%4."/>
      <w:lvlJc w:val="left"/>
      <w:pPr>
        <w:tabs>
          <w:tab w:val="num" w:pos="3960"/>
        </w:tabs>
        <w:ind w:left="3960" w:hanging="360"/>
      </w:pPr>
    </w:lvl>
    <w:lvl w:ilvl="4" w:tplc="04020019" w:tentative="1">
      <w:start w:val="1"/>
      <w:numFmt w:val="lowerLetter"/>
      <w:lvlText w:val="%5."/>
      <w:lvlJc w:val="left"/>
      <w:pPr>
        <w:tabs>
          <w:tab w:val="num" w:pos="4680"/>
        </w:tabs>
        <w:ind w:left="4680" w:hanging="360"/>
      </w:pPr>
    </w:lvl>
    <w:lvl w:ilvl="5" w:tplc="0402001B" w:tentative="1">
      <w:start w:val="1"/>
      <w:numFmt w:val="lowerRoman"/>
      <w:lvlText w:val="%6."/>
      <w:lvlJc w:val="right"/>
      <w:pPr>
        <w:tabs>
          <w:tab w:val="num" w:pos="5400"/>
        </w:tabs>
        <w:ind w:left="5400" w:hanging="180"/>
      </w:pPr>
    </w:lvl>
    <w:lvl w:ilvl="6" w:tplc="0402000F" w:tentative="1">
      <w:start w:val="1"/>
      <w:numFmt w:val="decimal"/>
      <w:lvlText w:val="%7."/>
      <w:lvlJc w:val="left"/>
      <w:pPr>
        <w:tabs>
          <w:tab w:val="num" w:pos="6120"/>
        </w:tabs>
        <w:ind w:left="6120" w:hanging="360"/>
      </w:pPr>
    </w:lvl>
    <w:lvl w:ilvl="7" w:tplc="04020019" w:tentative="1">
      <w:start w:val="1"/>
      <w:numFmt w:val="lowerLetter"/>
      <w:lvlText w:val="%8."/>
      <w:lvlJc w:val="left"/>
      <w:pPr>
        <w:tabs>
          <w:tab w:val="num" w:pos="6840"/>
        </w:tabs>
        <w:ind w:left="6840" w:hanging="360"/>
      </w:pPr>
    </w:lvl>
    <w:lvl w:ilvl="8" w:tplc="0402001B" w:tentative="1">
      <w:start w:val="1"/>
      <w:numFmt w:val="lowerRoman"/>
      <w:lvlText w:val="%9."/>
      <w:lvlJc w:val="right"/>
      <w:pPr>
        <w:tabs>
          <w:tab w:val="num" w:pos="7560"/>
        </w:tabs>
        <w:ind w:left="7560" w:hanging="180"/>
      </w:pPr>
    </w:lvl>
  </w:abstractNum>
  <w:abstractNum w:abstractNumId="13">
    <w:nsid w:val="6CF379F1"/>
    <w:multiLevelType w:val="hybridMultilevel"/>
    <w:tmpl w:val="0F4E9CAE"/>
    <w:lvl w:ilvl="0" w:tplc="F1C2338C">
      <w:start w:val="1"/>
      <w:numFmt w:val="decimal"/>
      <w:lvlText w:val="%1."/>
      <w:lvlJc w:val="left"/>
      <w:pPr>
        <w:tabs>
          <w:tab w:val="num" w:pos="1020"/>
        </w:tabs>
        <w:ind w:left="1020" w:hanging="660"/>
      </w:pPr>
      <w:rPr>
        <w:rFonts w:hint="default"/>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775968C7"/>
    <w:multiLevelType w:val="hybridMultilevel"/>
    <w:tmpl w:val="42726072"/>
    <w:lvl w:ilvl="0" w:tplc="7C96EF16">
      <w:start w:val="1"/>
      <w:numFmt w:val="decimal"/>
      <w:lvlText w:val="%1."/>
      <w:lvlJc w:val="left"/>
      <w:pPr>
        <w:tabs>
          <w:tab w:val="num" w:pos="1800"/>
        </w:tabs>
        <w:ind w:left="1800" w:hanging="360"/>
      </w:pPr>
      <w:rPr>
        <w:rFonts w:hint="default"/>
      </w:rPr>
    </w:lvl>
    <w:lvl w:ilvl="1" w:tplc="BAA0297E">
      <w:numFmt w:val="none"/>
      <w:lvlText w:val=""/>
      <w:lvlJc w:val="left"/>
      <w:pPr>
        <w:tabs>
          <w:tab w:val="num" w:pos="360"/>
        </w:tabs>
      </w:pPr>
    </w:lvl>
    <w:lvl w:ilvl="2" w:tplc="239EB060">
      <w:numFmt w:val="none"/>
      <w:lvlText w:val=""/>
      <w:lvlJc w:val="left"/>
      <w:pPr>
        <w:tabs>
          <w:tab w:val="num" w:pos="360"/>
        </w:tabs>
      </w:pPr>
    </w:lvl>
    <w:lvl w:ilvl="3" w:tplc="EB8CE500">
      <w:numFmt w:val="none"/>
      <w:lvlText w:val=""/>
      <w:lvlJc w:val="left"/>
      <w:pPr>
        <w:tabs>
          <w:tab w:val="num" w:pos="360"/>
        </w:tabs>
      </w:pPr>
    </w:lvl>
    <w:lvl w:ilvl="4" w:tplc="AF5CCE40">
      <w:numFmt w:val="none"/>
      <w:lvlText w:val=""/>
      <w:lvlJc w:val="left"/>
      <w:pPr>
        <w:tabs>
          <w:tab w:val="num" w:pos="360"/>
        </w:tabs>
      </w:pPr>
    </w:lvl>
    <w:lvl w:ilvl="5" w:tplc="063A3432">
      <w:numFmt w:val="none"/>
      <w:lvlText w:val=""/>
      <w:lvlJc w:val="left"/>
      <w:pPr>
        <w:tabs>
          <w:tab w:val="num" w:pos="360"/>
        </w:tabs>
      </w:pPr>
    </w:lvl>
    <w:lvl w:ilvl="6" w:tplc="C5C4A5CA">
      <w:numFmt w:val="none"/>
      <w:lvlText w:val=""/>
      <w:lvlJc w:val="left"/>
      <w:pPr>
        <w:tabs>
          <w:tab w:val="num" w:pos="360"/>
        </w:tabs>
      </w:pPr>
    </w:lvl>
    <w:lvl w:ilvl="7" w:tplc="CD62ACAE">
      <w:numFmt w:val="none"/>
      <w:lvlText w:val=""/>
      <w:lvlJc w:val="left"/>
      <w:pPr>
        <w:tabs>
          <w:tab w:val="num" w:pos="360"/>
        </w:tabs>
      </w:pPr>
    </w:lvl>
    <w:lvl w:ilvl="8" w:tplc="05AA8AE8">
      <w:numFmt w:val="none"/>
      <w:lvlText w:val=""/>
      <w:lvlJc w:val="left"/>
      <w:pPr>
        <w:tabs>
          <w:tab w:val="num" w:pos="360"/>
        </w:tabs>
      </w:pPr>
    </w:lvl>
  </w:abstractNum>
  <w:num w:numId="1">
    <w:abstractNumId w:val="2"/>
  </w:num>
  <w:num w:numId="2">
    <w:abstractNumId w:val="8"/>
  </w:num>
  <w:num w:numId="3">
    <w:abstractNumId w:val="7"/>
  </w:num>
  <w:num w:numId="4">
    <w:abstractNumId w:val="10"/>
  </w:num>
  <w:num w:numId="5">
    <w:abstractNumId w:val="13"/>
  </w:num>
  <w:num w:numId="6">
    <w:abstractNumId w:val="14"/>
  </w:num>
  <w:num w:numId="7">
    <w:abstractNumId w:val="6"/>
  </w:num>
  <w:num w:numId="8">
    <w:abstractNumId w:val="4"/>
  </w:num>
  <w:num w:numId="9">
    <w:abstractNumId w:val="12"/>
  </w:num>
  <w:num w:numId="10">
    <w:abstractNumId w:val="0"/>
  </w:num>
  <w:num w:numId="11">
    <w:abstractNumId w:val="3"/>
  </w:num>
  <w:num w:numId="12">
    <w:abstractNumId w:val="5"/>
  </w:num>
  <w:num w:numId="13">
    <w:abstractNumId w:val="11"/>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70"/>
    <o:shapelayout v:ext="edit">
      <o:idmap v:ext="edit" data="2"/>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C7753"/>
    <w:rsid w:val="00011095"/>
    <w:rsid w:val="00013F93"/>
    <w:rsid w:val="000170FD"/>
    <w:rsid w:val="00022A70"/>
    <w:rsid w:val="000250A9"/>
    <w:rsid w:val="0003026C"/>
    <w:rsid w:val="000328D8"/>
    <w:rsid w:val="0003302D"/>
    <w:rsid w:val="000341B4"/>
    <w:rsid w:val="00047DAB"/>
    <w:rsid w:val="000514DE"/>
    <w:rsid w:val="000562AF"/>
    <w:rsid w:val="00062E32"/>
    <w:rsid w:val="000664F2"/>
    <w:rsid w:val="000666FD"/>
    <w:rsid w:val="000719D9"/>
    <w:rsid w:val="00072D07"/>
    <w:rsid w:val="000740F2"/>
    <w:rsid w:val="00074ED5"/>
    <w:rsid w:val="00074EF8"/>
    <w:rsid w:val="00075699"/>
    <w:rsid w:val="0007578D"/>
    <w:rsid w:val="00077001"/>
    <w:rsid w:val="00082465"/>
    <w:rsid w:val="00084A9A"/>
    <w:rsid w:val="0008700D"/>
    <w:rsid w:val="00091D92"/>
    <w:rsid w:val="0009290F"/>
    <w:rsid w:val="00095265"/>
    <w:rsid w:val="00097B8B"/>
    <w:rsid w:val="000A1D62"/>
    <w:rsid w:val="000A3813"/>
    <w:rsid w:val="000A48EA"/>
    <w:rsid w:val="000A60B5"/>
    <w:rsid w:val="000A7620"/>
    <w:rsid w:val="000B3C64"/>
    <w:rsid w:val="000B717B"/>
    <w:rsid w:val="000C1098"/>
    <w:rsid w:val="000C44ED"/>
    <w:rsid w:val="000C732C"/>
    <w:rsid w:val="000D2016"/>
    <w:rsid w:val="000D376B"/>
    <w:rsid w:val="000D448A"/>
    <w:rsid w:val="000D4B27"/>
    <w:rsid w:val="000D69DA"/>
    <w:rsid w:val="000D72A0"/>
    <w:rsid w:val="000E06F5"/>
    <w:rsid w:val="000E3EE0"/>
    <w:rsid w:val="000E4C0B"/>
    <w:rsid w:val="000F67BB"/>
    <w:rsid w:val="000F6B65"/>
    <w:rsid w:val="000F7B88"/>
    <w:rsid w:val="000F7EEC"/>
    <w:rsid w:val="00101C92"/>
    <w:rsid w:val="00106483"/>
    <w:rsid w:val="00114FF4"/>
    <w:rsid w:val="00115541"/>
    <w:rsid w:val="0012124D"/>
    <w:rsid w:val="00123264"/>
    <w:rsid w:val="00124748"/>
    <w:rsid w:val="00124F32"/>
    <w:rsid w:val="00140E7B"/>
    <w:rsid w:val="00143576"/>
    <w:rsid w:val="00143C34"/>
    <w:rsid w:val="001505B4"/>
    <w:rsid w:val="00151637"/>
    <w:rsid w:val="00153B73"/>
    <w:rsid w:val="00154867"/>
    <w:rsid w:val="0015604A"/>
    <w:rsid w:val="00157263"/>
    <w:rsid w:val="00160451"/>
    <w:rsid w:val="00163659"/>
    <w:rsid w:val="001664AD"/>
    <w:rsid w:val="0016695B"/>
    <w:rsid w:val="00167EB2"/>
    <w:rsid w:val="0017088F"/>
    <w:rsid w:val="00171305"/>
    <w:rsid w:val="001714EE"/>
    <w:rsid w:val="0017474B"/>
    <w:rsid w:val="0019404C"/>
    <w:rsid w:val="001A654D"/>
    <w:rsid w:val="001B479D"/>
    <w:rsid w:val="001B5570"/>
    <w:rsid w:val="001B62AA"/>
    <w:rsid w:val="001C34A5"/>
    <w:rsid w:val="001C548A"/>
    <w:rsid w:val="001C5817"/>
    <w:rsid w:val="001C6ABF"/>
    <w:rsid w:val="001C77BA"/>
    <w:rsid w:val="001D1D3B"/>
    <w:rsid w:val="001D4835"/>
    <w:rsid w:val="001D5444"/>
    <w:rsid w:val="001D66C4"/>
    <w:rsid w:val="001D79C7"/>
    <w:rsid w:val="001E1FC8"/>
    <w:rsid w:val="001E50D8"/>
    <w:rsid w:val="001E615C"/>
    <w:rsid w:val="001F146A"/>
    <w:rsid w:val="001F1886"/>
    <w:rsid w:val="001F63DD"/>
    <w:rsid w:val="001F6786"/>
    <w:rsid w:val="00200B24"/>
    <w:rsid w:val="0020386C"/>
    <w:rsid w:val="00207B1A"/>
    <w:rsid w:val="002106B3"/>
    <w:rsid w:val="00216AF8"/>
    <w:rsid w:val="00222D5D"/>
    <w:rsid w:val="00225E88"/>
    <w:rsid w:val="00225ED6"/>
    <w:rsid w:val="0022739E"/>
    <w:rsid w:val="0023093C"/>
    <w:rsid w:val="0023184C"/>
    <w:rsid w:val="002320B8"/>
    <w:rsid w:val="002335C1"/>
    <w:rsid w:val="00233D3F"/>
    <w:rsid w:val="002353F3"/>
    <w:rsid w:val="0023648D"/>
    <w:rsid w:val="002408F1"/>
    <w:rsid w:val="00241833"/>
    <w:rsid w:val="00241847"/>
    <w:rsid w:val="00250955"/>
    <w:rsid w:val="0025150F"/>
    <w:rsid w:val="00256419"/>
    <w:rsid w:val="00262352"/>
    <w:rsid w:val="00262412"/>
    <w:rsid w:val="002626F5"/>
    <w:rsid w:val="00263E19"/>
    <w:rsid w:val="00270B74"/>
    <w:rsid w:val="00272912"/>
    <w:rsid w:val="00275C63"/>
    <w:rsid w:val="002773A8"/>
    <w:rsid w:val="002831BF"/>
    <w:rsid w:val="00284940"/>
    <w:rsid w:val="002957CC"/>
    <w:rsid w:val="002A71CF"/>
    <w:rsid w:val="002A77B5"/>
    <w:rsid w:val="002B1826"/>
    <w:rsid w:val="002B4118"/>
    <w:rsid w:val="002B502D"/>
    <w:rsid w:val="002C004A"/>
    <w:rsid w:val="002C1ABE"/>
    <w:rsid w:val="002C1F57"/>
    <w:rsid w:val="002C4441"/>
    <w:rsid w:val="002D2DF0"/>
    <w:rsid w:val="002D6C73"/>
    <w:rsid w:val="002D71D5"/>
    <w:rsid w:val="002D79C6"/>
    <w:rsid w:val="002E15E2"/>
    <w:rsid w:val="002E57DA"/>
    <w:rsid w:val="002F0E3B"/>
    <w:rsid w:val="002F1490"/>
    <w:rsid w:val="002F270C"/>
    <w:rsid w:val="002F780A"/>
    <w:rsid w:val="00301BAA"/>
    <w:rsid w:val="0030325A"/>
    <w:rsid w:val="00305DB3"/>
    <w:rsid w:val="0030698C"/>
    <w:rsid w:val="0031178B"/>
    <w:rsid w:val="0032737D"/>
    <w:rsid w:val="00340159"/>
    <w:rsid w:val="00342027"/>
    <w:rsid w:val="00346D28"/>
    <w:rsid w:val="003502BA"/>
    <w:rsid w:val="003564B8"/>
    <w:rsid w:val="00357C3E"/>
    <w:rsid w:val="003611E6"/>
    <w:rsid w:val="00366D1B"/>
    <w:rsid w:val="003708BB"/>
    <w:rsid w:val="003776EC"/>
    <w:rsid w:val="00386902"/>
    <w:rsid w:val="00390A80"/>
    <w:rsid w:val="00390FCA"/>
    <w:rsid w:val="00391C91"/>
    <w:rsid w:val="00394505"/>
    <w:rsid w:val="003A4060"/>
    <w:rsid w:val="003A5454"/>
    <w:rsid w:val="003A7552"/>
    <w:rsid w:val="003B654E"/>
    <w:rsid w:val="003B69E9"/>
    <w:rsid w:val="003C38FA"/>
    <w:rsid w:val="003C5DA5"/>
    <w:rsid w:val="003D078F"/>
    <w:rsid w:val="003D3498"/>
    <w:rsid w:val="003E564F"/>
    <w:rsid w:val="003F0127"/>
    <w:rsid w:val="00400B33"/>
    <w:rsid w:val="0040130D"/>
    <w:rsid w:val="00401ECB"/>
    <w:rsid w:val="004037D3"/>
    <w:rsid w:val="004041E5"/>
    <w:rsid w:val="0040658C"/>
    <w:rsid w:val="00420090"/>
    <w:rsid w:val="00424AFB"/>
    <w:rsid w:val="004253E7"/>
    <w:rsid w:val="004353CF"/>
    <w:rsid w:val="00436031"/>
    <w:rsid w:val="004370CB"/>
    <w:rsid w:val="00440E8C"/>
    <w:rsid w:val="004439ED"/>
    <w:rsid w:val="00445537"/>
    <w:rsid w:val="00450B34"/>
    <w:rsid w:val="00452B3D"/>
    <w:rsid w:val="00453A41"/>
    <w:rsid w:val="00454373"/>
    <w:rsid w:val="0045533E"/>
    <w:rsid w:val="004568AD"/>
    <w:rsid w:val="00463C6A"/>
    <w:rsid w:val="00470A68"/>
    <w:rsid w:val="0048773B"/>
    <w:rsid w:val="00487896"/>
    <w:rsid w:val="004915A0"/>
    <w:rsid w:val="004A242D"/>
    <w:rsid w:val="004A6E3D"/>
    <w:rsid w:val="004A6E8B"/>
    <w:rsid w:val="004B073B"/>
    <w:rsid w:val="004B596A"/>
    <w:rsid w:val="004B70C1"/>
    <w:rsid w:val="004B744A"/>
    <w:rsid w:val="004C11FF"/>
    <w:rsid w:val="004C3582"/>
    <w:rsid w:val="004C4BAA"/>
    <w:rsid w:val="004C6320"/>
    <w:rsid w:val="004E1505"/>
    <w:rsid w:val="004E48FA"/>
    <w:rsid w:val="004E599B"/>
    <w:rsid w:val="004F710C"/>
    <w:rsid w:val="004F7847"/>
    <w:rsid w:val="00500B9F"/>
    <w:rsid w:val="00501BCD"/>
    <w:rsid w:val="0050695F"/>
    <w:rsid w:val="00506F5E"/>
    <w:rsid w:val="0051290F"/>
    <w:rsid w:val="00522189"/>
    <w:rsid w:val="00523A97"/>
    <w:rsid w:val="00524764"/>
    <w:rsid w:val="005255CA"/>
    <w:rsid w:val="0052667A"/>
    <w:rsid w:val="0052681F"/>
    <w:rsid w:val="0054066C"/>
    <w:rsid w:val="00547C47"/>
    <w:rsid w:val="00552602"/>
    <w:rsid w:val="00556D1A"/>
    <w:rsid w:val="0055737F"/>
    <w:rsid w:val="00557DE7"/>
    <w:rsid w:val="00560407"/>
    <w:rsid w:val="00563D6A"/>
    <w:rsid w:val="00564370"/>
    <w:rsid w:val="00570084"/>
    <w:rsid w:val="00571C20"/>
    <w:rsid w:val="00577405"/>
    <w:rsid w:val="00577EEE"/>
    <w:rsid w:val="00581FD5"/>
    <w:rsid w:val="00583E23"/>
    <w:rsid w:val="00584AAB"/>
    <w:rsid w:val="00586917"/>
    <w:rsid w:val="005C3079"/>
    <w:rsid w:val="005E2487"/>
    <w:rsid w:val="005E6E13"/>
    <w:rsid w:val="005F0C01"/>
    <w:rsid w:val="00600479"/>
    <w:rsid w:val="006007BF"/>
    <w:rsid w:val="00601157"/>
    <w:rsid w:val="0060121C"/>
    <w:rsid w:val="00601DDE"/>
    <w:rsid w:val="00602799"/>
    <w:rsid w:val="00610C3B"/>
    <w:rsid w:val="00610ECB"/>
    <w:rsid w:val="006130BE"/>
    <w:rsid w:val="006176D1"/>
    <w:rsid w:val="00621F4C"/>
    <w:rsid w:val="006316AA"/>
    <w:rsid w:val="006401FA"/>
    <w:rsid w:val="006438BD"/>
    <w:rsid w:val="006450EA"/>
    <w:rsid w:val="0064707B"/>
    <w:rsid w:val="00674E39"/>
    <w:rsid w:val="0067744F"/>
    <w:rsid w:val="00677A87"/>
    <w:rsid w:val="00680190"/>
    <w:rsid w:val="0068044A"/>
    <w:rsid w:val="006836B7"/>
    <w:rsid w:val="00694216"/>
    <w:rsid w:val="006A1274"/>
    <w:rsid w:val="006A2685"/>
    <w:rsid w:val="006A37DB"/>
    <w:rsid w:val="006A598B"/>
    <w:rsid w:val="006B1487"/>
    <w:rsid w:val="006B23B9"/>
    <w:rsid w:val="006B271E"/>
    <w:rsid w:val="006B2D34"/>
    <w:rsid w:val="006B4B07"/>
    <w:rsid w:val="006B504B"/>
    <w:rsid w:val="006C2E7A"/>
    <w:rsid w:val="006C7753"/>
    <w:rsid w:val="006D5653"/>
    <w:rsid w:val="006F1F0A"/>
    <w:rsid w:val="006F31EC"/>
    <w:rsid w:val="006F3489"/>
    <w:rsid w:val="006F5643"/>
    <w:rsid w:val="006F606F"/>
    <w:rsid w:val="006F76D8"/>
    <w:rsid w:val="007013A6"/>
    <w:rsid w:val="0070278F"/>
    <w:rsid w:val="0071303A"/>
    <w:rsid w:val="00715A2D"/>
    <w:rsid w:val="0072066D"/>
    <w:rsid w:val="00722673"/>
    <w:rsid w:val="007337D1"/>
    <w:rsid w:val="00733855"/>
    <w:rsid w:val="00733F90"/>
    <w:rsid w:val="0073798B"/>
    <w:rsid w:val="007433E2"/>
    <w:rsid w:val="0075029E"/>
    <w:rsid w:val="00751A99"/>
    <w:rsid w:val="00754BD3"/>
    <w:rsid w:val="00756EE2"/>
    <w:rsid w:val="0076135A"/>
    <w:rsid w:val="00766DC6"/>
    <w:rsid w:val="007673B0"/>
    <w:rsid w:val="00770143"/>
    <w:rsid w:val="00772489"/>
    <w:rsid w:val="00775D62"/>
    <w:rsid w:val="00780BCF"/>
    <w:rsid w:val="007841A4"/>
    <w:rsid w:val="0078521B"/>
    <w:rsid w:val="007855FE"/>
    <w:rsid w:val="007857D4"/>
    <w:rsid w:val="00793789"/>
    <w:rsid w:val="007A1B99"/>
    <w:rsid w:val="007A3385"/>
    <w:rsid w:val="007A7EED"/>
    <w:rsid w:val="007B552B"/>
    <w:rsid w:val="007B61EE"/>
    <w:rsid w:val="007C192C"/>
    <w:rsid w:val="007C281D"/>
    <w:rsid w:val="007C3807"/>
    <w:rsid w:val="007C3E02"/>
    <w:rsid w:val="007D4153"/>
    <w:rsid w:val="007E0C40"/>
    <w:rsid w:val="007E3AB4"/>
    <w:rsid w:val="007E3D17"/>
    <w:rsid w:val="007E4208"/>
    <w:rsid w:val="007E797E"/>
    <w:rsid w:val="007F29FC"/>
    <w:rsid w:val="007F432F"/>
    <w:rsid w:val="007F4DFC"/>
    <w:rsid w:val="007F4F99"/>
    <w:rsid w:val="007F7D17"/>
    <w:rsid w:val="00805A50"/>
    <w:rsid w:val="00806948"/>
    <w:rsid w:val="008118DD"/>
    <w:rsid w:val="00811B77"/>
    <w:rsid w:val="00813DCA"/>
    <w:rsid w:val="00825157"/>
    <w:rsid w:val="008269A5"/>
    <w:rsid w:val="00832E1A"/>
    <w:rsid w:val="00836177"/>
    <w:rsid w:val="00840BC5"/>
    <w:rsid w:val="00845C8C"/>
    <w:rsid w:val="00850AA0"/>
    <w:rsid w:val="00851065"/>
    <w:rsid w:val="00851506"/>
    <w:rsid w:val="00851F2B"/>
    <w:rsid w:val="008636DB"/>
    <w:rsid w:val="00873A88"/>
    <w:rsid w:val="00877A64"/>
    <w:rsid w:val="00881B9B"/>
    <w:rsid w:val="00884C69"/>
    <w:rsid w:val="00891B98"/>
    <w:rsid w:val="00896690"/>
    <w:rsid w:val="008A1AD3"/>
    <w:rsid w:val="008A3A83"/>
    <w:rsid w:val="008A560D"/>
    <w:rsid w:val="008A702E"/>
    <w:rsid w:val="008A79C9"/>
    <w:rsid w:val="008B2F28"/>
    <w:rsid w:val="008C043C"/>
    <w:rsid w:val="008C2B24"/>
    <w:rsid w:val="008C2C34"/>
    <w:rsid w:val="008D2654"/>
    <w:rsid w:val="008D37C8"/>
    <w:rsid w:val="008D58A5"/>
    <w:rsid w:val="008D642E"/>
    <w:rsid w:val="008E232C"/>
    <w:rsid w:val="008E50FD"/>
    <w:rsid w:val="008E6102"/>
    <w:rsid w:val="00903E73"/>
    <w:rsid w:val="00905AC6"/>
    <w:rsid w:val="00907F16"/>
    <w:rsid w:val="0091066D"/>
    <w:rsid w:val="009113C2"/>
    <w:rsid w:val="00913691"/>
    <w:rsid w:val="00914A06"/>
    <w:rsid w:val="0091525A"/>
    <w:rsid w:val="009179BF"/>
    <w:rsid w:val="00920233"/>
    <w:rsid w:val="00923D20"/>
    <w:rsid w:val="00924500"/>
    <w:rsid w:val="009306FA"/>
    <w:rsid w:val="00933CB2"/>
    <w:rsid w:val="00935499"/>
    <w:rsid w:val="009449FE"/>
    <w:rsid w:val="00956B00"/>
    <w:rsid w:val="009609B5"/>
    <w:rsid w:val="00964278"/>
    <w:rsid w:val="009673E5"/>
    <w:rsid w:val="00967E90"/>
    <w:rsid w:val="009701F6"/>
    <w:rsid w:val="00971B57"/>
    <w:rsid w:val="00973C02"/>
    <w:rsid w:val="00977297"/>
    <w:rsid w:val="0098287F"/>
    <w:rsid w:val="00982D11"/>
    <w:rsid w:val="00984919"/>
    <w:rsid w:val="0098494E"/>
    <w:rsid w:val="00993812"/>
    <w:rsid w:val="009952F9"/>
    <w:rsid w:val="009961D0"/>
    <w:rsid w:val="009A0F26"/>
    <w:rsid w:val="009A1FCB"/>
    <w:rsid w:val="009B12F3"/>
    <w:rsid w:val="009B2CE2"/>
    <w:rsid w:val="009C0297"/>
    <w:rsid w:val="009C40FD"/>
    <w:rsid w:val="009C4ACB"/>
    <w:rsid w:val="009C6B0B"/>
    <w:rsid w:val="009D259C"/>
    <w:rsid w:val="009D4D0D"/>
    <w:rsid w:val="009D774A"/>
    <w:rsid w:val="009D78B7"/>
    <w:rsid w:val="009E15BF"/>
    <w:rsid w:val="009E46BB"/>
    <w:rsid w:val="009E776A"/>
    <w:rsid w:val="009F0876"/>
    <w:rsid w:val="009F3350"/>
    <w:rsid w:val="009F3843"/>
    <w:rsid w:val="009F7978"/>
    <w:rsid w:val="00A01B10"/>
    <w:rsid w:val="00A106C5"/>
    <w:rsid w:val="00A137AF"/>
    <w:rsid w:val="00A14BB9"/>
    <w:rsid w:val="00A15DC4"/>
    <w:rsid w:val="00A233B8"/>
    <w:rsid w:val="00A26322"/>
    <w:rsid w:val="00A30658"/>
    <w:rsid w:val="00A30F3F"/>
    <w:rsid w:val="00A32EB5"/>
    <w:rsid w:val="00A3509D"/>
    <w:rsid w:val="00A35A30"/>
    <w:rsid w:val="00A36250"/>
    <w:rsid w:val="00A36605"/>
    <w:rsid w:val="00A3682F"/>
    <w:rsid w:val="00A419D3"/>
    <w:rsid w:val="00A4408C"/>
    <w:rsid w:val="00A441F3"/>
    <w:rsid w:val="00A477FC"/>
    <w:rsid w:val="00A51211"/>
    <w:rsid w:val="00A51615"/>
    <w:rsid w:val="00A5438B"/>
    <w:rsid w:val="00A56030"/>
    <w:rsid w:val="00A57BE2"/>
    <w:rsid w:val="00A65415"/>
    <w:rsid w:val="00A67A01"/>
    <w:rsid w:val="00A707AC"/>
    <w:rsid w:val="00A85542"/>
    <w:rsid w:val="00A8596C"/>
    <w:rsid w:val="00A95620"/>
    <w:rsid w:val="00A97F87"/>
    <w:rsid w:val="00AA30F0"/>
    <w:rsid w:val="00AA52CB"/>
    <w:rsid w:val="00AA685F"/>
    <w:rsid w:val="00AA69DF"/>
    <w:rsid w:val="00AA6AA8"/>
    <w:rsid w:val="00AB1EEC"/>
    <w:rsid w:val="00AB565D"/>
    <w:rsid w:val="00AB5E4C"/>
    <w:rsid w:val="00AC1AA0"/>
    <w:rsid w:val="00AC30A9"/>
    <w:rsid w:val="00AD1280"/>
    <w:rsid w:val="00AD2CB3"/>
    <w:rsid w:val="00AD4754"/>
    <w:rsid w:val="00AE1435"/>
    <w:rsid w:val="00AE4175"/>
    <w:rsid w:val="00AF2097"/>
    <w:rsid w:val="00AF328A"/>
    <w:rsid w:val="00AF3994"/>
    <w:rsid w:val="00AF4A23"/>
    <w:rsid w:val="00AF57B3"/>
    <w:rsid w:val="00B01E6E"/>
    <w:rsid w:val="00B0630B"/>
    <w:rsid w:val="00B07740"/>
    <w:rsid w:val="00B10C49"/>
    <w:rsid w:val="00B115FD"/>
    <w:rsid w:val="00B1525C"/>
    <w:rsid w:val="00B16079"/>
    <w:rsid w:val="00B1792E"/>
    <w:rsid w:val="00B2286A"/>
    <w:rsid w:val="00B27FD7"/>
    <w:rsid w:val="00B32066"/>
    <w:rsid w:val="00B33BBD"/>
    <w:rsid w:val="00B3745B"/>
    <w:rsid w:val="00B43389"/>
    <w:rsid w:val="00B44B94"/>
    <w:rsid w:val="00B46118"/>
    <w:rsid w:val="00B52035"/>
    <w:rsid w:val="00B56485"/>
    <w:rsid w:val="00B56B85"/>
    <w:rsid w:val="00B62E3B"/>
    <w:rsid w:val="00B67F1A"/>
    <w:rsid w:val="00B70782"/>
    <w:rsid w:val="00B7146E"/>
    <w:rsid w:val="00B71EA0"/>
    <w:rsid w:val="00B75131"/>
    <w:rsid w:val="00B765F8"/>
    <w:rsid w:val="00B768F8"/>
    <w:rsid w:val="00B90BAB"/>
    <w:rsid w:val="00B912AB"/>
    <w:rsid w:val="00B919FB"/>
    <w:rsid w:val="00B91F7C"/>
    <w:rsid w:val="00B921DB"/>
    <w:rsid w:val="00B94A94"/>
    <w:rsid w:val="00B94B1B"/>
    <w:rsid w:val="00B96685"/>
    <w:rsid w:val="00BA4318"/>
    <w:rsid w:val="00BA4863"/>
    <w:rsid w:val="00BA5133"/>
    <w:rsid w:val="00BA6D0E"/>
    <w:rsid w:val="00BA70F1"/>
    <w:rsid w:val="00BB1C2F"/>
    <w:rsid w:val="00BB4A5D"/>
    <w:rsid w:val="00BC5B44"/>
    <w:rsid w:val="00BC7236"/>
    <w:rsid w:val="00BC77DF"/>
    <w:rsid w:val="00BD07E1"/>
    <w:rsid w:val="00BD097B"/>
    <w:rsid w:val="00BD0A61"/>
    <w:rsid w:val="00BD26AE"/>
    <w:rsid w:val="00BD3E50"/>
    <w:rsid w:val="00BD4211"/>
    <w:rsid w:val="00BD4213"/>
    <w:rsid w:val="00BD4D64"/>
    <w:rsid w:val="00BD70FA"/>
    <w:rsid w:val="00BE0A40"/>
    <w:rsid w:val="00BE426B"/>
    <w:rsid w:val="00BF24D8"/>
    <w:rsid w:val="00BF733D"/>
    <w:rsid w:val="00BF7A9F"/>
    <w:rsid w:val="00C01CD6"/>
    <w:rsid w:val="00C07B5A"/>
    <w:rsid w:val="00C10788"/>
    <w:rsid w:val="00C10B41"/>
    <w:rsid w:val="00C12177"/>
    <w:rsid w:val="00C1627F"/>
    <w:rsid w:val="00C16D7F"/>
    <w:rsid w:val="00C2254A"/>
    <w:rsid w:val="00C22B52"/>
    <w:rsid w:val="00C23134"/>
    <w:rsid w:val="00C244BC"/>
    <w:rsid w:val="00C248F0"/>
    <w:rsid w:val="00C24A42"/>
    <w:rsid w:val="00C3079F"/>
    <w:rsid w:val="00C308A6"/>
    <w:rsid w:val="00C308B1"/>
    <w:rsid w:val="00C41703"/>
    <w:rsid w:val="00C45E04"/>
    <w:rsid w:val="00C51550"/>
    <w:rsid w:val="00C56426"/>
    <w:rsid w:val="00C60250"/>
    <w:rsid w:val="00C60676"/>
    <w:rsid w:val="00C65AF3"/>
    <w:rsid w:val="00C65CC8"/>
    <w:rsid w:val="00C6696B"/>
    <w:rsid w:val="00C66B9B"/>
    <w:rsid w:val="00C70371"/>
    <w:rsid w:val="00C706C8"/>
    <w:rsid w:val="00C7507F"/>
    <w:rsid w:val="00C75D3C"/>
    <w:rsid w:val="00C80EA6"/>
    <w:rsid w:val="00C858D5"/>
    <w:rsid w:val="00C860F9"/>
    <w:rsid w:val="00C8775A"/>
    <w:rsid w:val="00C9036B"/>
    <w:rsid w:val="00C93D36"/>
    <w:rsid w:val="00C97E20"/>
    <w:rsid w:val="00CA0343"/>
    <w:rsid w:val="00CA7031"/>
    <w:rsid w:val="00CB0D4F"/>
    <w:rsid w:val="00CC17F2"/>
    <w:rsid w:val="00CC434B"/>
    <w:rsid w:val="00CC45A3"/>
    <w:rsid w:val="00CC47B9"/>
    <w:rsid w:val="00CC513D"/>
    <w:rsid w:val="00CD4146"/>
    <w:rsid w:val="00CE1AC2"/>
    <w:rsid w:val="00CE2DB6"/>
    <w:rsid w:val="00CE3F19"/>
    <w:rsid w:val="00CF21EF"/>
    <w:rsid w:val="00D03756"/>
    <w:rsid w:val="00D11BAA"/>
    <w:rsid w:val="00D11E20"/>
    <w:rsid w:val="00D16614"/>
    <w:rsid w:val="00D23752"/>
    <w:rsid w:val="00D30508"/>
    <w:rsid w:val="00D31227"/>
    <w:rsid w:val="00D32988"/>
    <w:rsid w:val="00D4088E"/>
    <w:rsid w:val="00D408B4"/>
    <w:rsid w:val="00D46EE2"/>
    <w:rsid w:val="00D54CBF"/>
    <w:rsid w:val="00D57AE6"/>
    <w:rsid w:val="00D64046"/>
    <w:rsid w:val="00D6408F"/>
    <w:rsid w:val="00D64AA1"/>
    <w:rsid w:val="00D67FAC"/>
    <w:rsid w:val="00D72DA9"/>
    <w:rsid w:val="00D80395"/>
    <w:rsid w:val="00D83D6E"/>
    <w:rsid w:val="00D868A6"/>
    <w:rsid w:val="00D86A3C"/>
    <w:rsid w:val="00DA1AEA"/>
    <w:rsid w:val="00DB2DDE"/>
    <w:rsid w:val="00DB3824"/>
    <w:rsid w:val="00DB5D68"/>
    <w:rsid w:val="00DC0BC8"/>
    <w:rsid w:val="00DC4424"/>
    <w:rsid w:val="00DC601C"/>
    <w:rsid w:val="00DC6E02"/>
    <w:rsid w:val="00DD6016"/>
    <w:rsid w:val="00DD7E15"/>
    <w:rsid w:val="00DE419C"/>
    <w:rsid w:val="00DE5798"/>
    <w:rsid w:val="00DF25BD"/>
    <w:rsid w:val="00DF4BD4"/>
    <w:rsid w:val="00E03979"/>
    <w:rsid w:val="00E14A53"/>
    <w:rsid w:val="00E21ECB"/>
    <w:rsid w:val="00E22D72"/>
    <w:rsid w:val="00E23B5B"/>
    <w:rsid w:val="00E40EA6"/>
    <w:rsid w:val="00E442BC"/>
    <w:rsid w:val="00E44DB7"/>
    <w:rsid w:val="00E44F13"/>
    <w:rsid w:val="00E45CEF"/>
    <w:rsid w:val="00E52A7A"/>
    <w:rsid w:val="00E5697A"/>
    <w:rsid w:val="00E64B91"/>
    <w:rsid w:val="00E67124"/>
    <w:rsid w:val="00E75C80"/>
    <w:rsid w:val="00E81865"/>
    <w:rsid w:val="00E8197D"/>
    <w:rsid w:val="00E82262"/>
    <w:rsid w:val="00E9208C"/>
    <w:rsid w:val="00E92505"/>
    <w:rsid w:val="00E940E1"/>
    <w:rsid w:val="00EA0835"/>
    <w:rsid w:val="00EA48D9"/>
    <w:rsid w:val="00EA6EE6"/>
    <w:rsid w:val="00EB0F62"/>
    <w:rsid w:val="00EB10B3"/>
    <w:rsid w:val="00EB40BC"/>
    <w:rsid w:val="00EC227A"/>
    <w:rsid w:val="00ED1DA4"/>
    <w:rsid w:val="00ED3D49"/>
    <w:rsid w:val="00ED6421"/>
    <w:rsid w:val="00ED7A41"/>
    <w:rsid w:val="00EE3754"/>
    <w:rsid w:val="00EE4081"/>
    <w:rsid w:val="00EF1067"/>
    <w:rsid w:val="00EF6C4E"/>
    <w:rsid w:val="00F14808"/>
    <w:rsid w:val="00F14AE1"/>
    <w:rsid w:val="00F2622A"/>
    <w:rsid w:val="00F274F0"/>
    <w:rsid w:val="00F3063C"/>
    <w:rsid w:val="00F31231"/>
    <w:rsid w:val="00F32C90"/>
    <w:rsid w:val="00F41E76"/>
    <w:rsid w:val="00F45333"/>
    <w:rsid w:val="00F47D9C"/>
    <w:rsid w:val="00F67C0D"/>
    <w:rsid w:val="00F707AC"/>
    <w:rsid w:val="00F73A86"/>
    <w:rsid w:val="00F7518E"/>
    <w:rsid w:val="00F761F1"/>
    <w:rsid w:val="00F800B8"/>
    <w:rsid w:val="00F929CB"/>
    <w:rsid w:val="00F970AA"/>
    <w:rsid w:val="00FB1C4C"/>
    <w:rsid w:val="00FB44B0"/>
    <w:rsid w:val="00FC7BE6"/>
    <w:rsid w:val="00FD327C"/>
    <w:rsid w:val="00FD6595"/>
    <w:rsid w:val="00FE0C20"/>
    <w:rsid w:val="00FE10BC"/>
    <w:rsid w:val="00FE191A"/>
    <w:rsid w:val="00FE1FF8"/>
    <w:rsid w:val="00FE6805"/>
    <w:rsid w:val="00FE695A"/>
    <w:rsid w:val="00FE6CCA"/>
    <w:rsid w:val="00FE6D35"/>
    <w:rsid w:val="00FE755B"/>
    <w:rsid w:val="00FF5502"/>
    <w:rsid w:val="00FF65A2"/>
    <w:rsid w:val="00FF7E7E"/>
    <w:rsid w:val="00FF7F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2799"/>
    <w:rPr>
      <w:sz w:val="24"/>
      <w:szCs w:val="24"/>
      <w:lang w:val="en-US" w:eastAsia="en-US"/>
    </w:rPr>
  </w:style>
  <w:style w:type="paragraph" w:styleId="1">
    <w:name w:val="heading 1"/>
    <w:basedOn w:val="a"/>
    <w:next w:val="a"/>
    <w:qFormat/>
    <w:rsid w:val="0091525A"/>
    <w:pPr>
      <w:keepNext/>
      <w:ind w:right="-99"/>
      <w:outlineLvl w:val="0"/>
    </w:pPr>
    <w:rPr>
      <w:sz w:val="28"/>
      <w:szCs w:val="20"/>
      <w:lang w:val="bg-BG"/>
    </w:rPr>
  </w:style>
  <w:style w:type="paragraph" w:styleId="2">
    <w:name w:val="heading 2"/>
    <w:basedOn w:val="a"/>
    <w:next w:val="a"/>
    <w:qFormat/>
    <w:rsid w:val="0091525A"/>
    <w:pPr>
      <w:keepNext/>
      <w:ind w:right="-99"/>
      <w:jc w:val="center"/>
      <w:outlineLvl w:val="1"/>
    </w:pPr>
    <w:rPr>
      <w:b/>
      <w:sz w:val="3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sz w:val="36"/>
      <w:szCs w:val="20"/>
      <w:u w:val="single"/>
      <w:lang w:val="bg-BG"/>
    </w:rPr>
  </w:style>
  <w:style w:type="character" w:styleId="a4">
    <w:name w:val="Hyperlink"/>
    <w:rsid w:val="0023093C"/>
    <w:rPr>
      <w:color w:val="0000FF"/>
      <w:u w:val="single"/>
    </w:rPr>
  </w:style>
  <w:style w:type="paragraph" w:styleId="a5">
    <w:name w:val="Balloon Text"/>
    <w:basedOn w:val="a"/>
    <w:semiHidden/>
    <w:rsid w:val="00AF3994"/>
    <w:rPr>
      <w:rFonts w:ascii="Tahoma" w:hAnsi="Tahoma" w:cs="Tahoma"/>
      <w:sz w:val="16"/>
      <w:szCs w:val="16"/>
    </w:rPr>
  </w:style>
  <w:style w:type="paragraph" w:styleId="a6">
    <w:name w:val="Body Text Indent"/>
    <w:basedOn w:val="a"/>
    <w:rsid w:val="00BF24D8"/>
    <w:pPr>
      <w:ind w:firstLine="1440"/>
    </w:pPr>
    <w:rPr>
      <w:sz w:val="22"/>
      <w:szCs w:val="20"/>
      <w:lang w:val="bg-BG" w:eastAsia="bg-BG"/>
    </w:rPr>
  </w:style>
  <w:style w:type="paragraph" w:styleId="a7">
    <w:name w:val="Body Text"/>
    <w:basedOn w:val="a"/>
    <w:rsid w:val="0091525A"/>
    <w:pPr>
      <w:spacing w:after="120"/>
    </w:pPr>
  </w:style>
  <w:style w:type="paragraph" w:styleId="a8">
    <w:name w:val="header"/>
    <w:basedOn w:val="a"/>
    <w:rsid w:val="00207B1A"/>
    <w:pPr>
      <w:tabs>
        <w:tab w:val="center" w:pos="4536"/>
        <w:tab w:val="right" w:pos="9072"/>
      </w:tabs>
    </w:pPr>
  </w:style>
  <w:style w:type="paragraph" w:styleId="a9">
    <w:name w:val="footer"/>
    <w:basedOn w:val="a"/>
    <w:rsid w:val="00207B1A"/>
    <w:pPr>
      <w:tabs>
        <w:tab w:val="center" w:pos="4536"/>
        <w:tab w:val="right" w:pos="9072"/>
      </w:tabs>
    </w:pPr>
  </w:style>
  <w:style w:type="character" w:styleId="aa">
    <w:name w:val="page number"/>
    <w:basedOn w:val="a0"/>
    <w:rsid w:val="001F1886"/>
  </w:style>
  <w:style w:type="paragraph" w:styleId="ab">
    <w:name w:val="Document Map"/>
    <w:basedOn w:val="a"/>
    <w:semiHidden/>
    <w:rsid w:val="007A1B99"/>
    <w:pPr>
      <w:shd w:val="clear" w:color="auto" w:fill="000080"/>
    </w:pPr>
    <w:rPr>
      <w:rFonts w:ascii="Tahoma" w:hAnsi="Tahoma" w:cs="Tahoma"/>
      <w:sz w:val="20"/>
      <w:szCs w:val="20"/>
    </w:rPr>
  </w:style>
  <w:style w:type="paragraph" w:customStyle="1" w:styleId="CharCharCharChar">
    <w:name w:val="Char Char Знак Знак Знак Знак Char Char Знак Знак"/>
    <w:basedOn w:val="a"/>
    <w:rsid w:val="00EA0835"/>
    <w:pPr>
      <w:tabs>
        <w:tab w:val="left" w:pos="709"/>
      </w:tabs>
    </w:pPr>
    <w:rPr>
      <w:rFonts w:ascii="Tahoma" w:hAnsi="Tahoma"/>
      <w:lang w:val="pl-PL" w:eastAsia="pl-PL"/>
    </w:rPr>
  </w:style>
  <w:style w:type="paragraph" w:customStyle="1" w:styleId="CharCharCharChar0">
    <w:name w:val="Char Char Знак Знак Char Char"/>
    <w:basedOn w:val="a"/>
    <w:rsid w:val="00D54CBF"/>
    <w:pPr>
      <w:tabs>
        <w:tab w:val="left" w:pos="709"/>
      </w:tabs>
    </w:pPr>
    <w:rPr>
      <w:rFonts w:ascii="Tahoma" w:hAnsi="Tahoma"/>
      <w:lang w:val="pl-PL" w:eastAsia="pl-PL"/>
    </w:rPr>
  </w:style>
  <w:style w:type="character" w:customStyle="1" w:styleId="email">
    <w:name w:val="email"/>
    <w:basedOn w:val="a0"/>
    <w:rsid w:val="005E6E13"/>
  </w:style>
  <w:style w:type="paragraph" w:customStyle="1" w:styleId="CharCharChar1CharChar">
    <w:name w:val="Char Char Char1 Char Char"/>
    <w:basedOn w:val="a"/>
    <w:rsid w:val="005E6E13"/>
    <w:pPr>
      <w:tabs>
        <w:tab w:val="left" w:pos="709"/>
      </w:tabs>
    </w:pPr>
    <w:rPr>
      <w:rFonts w:ascii="Tahoma" w:hAnsi="Tahoma"/>
      <w:lang w:val="pl-PL" w:eastAsia="pl-PL"/>
    </w:rPr>
  </w:style>
  <w:style w:type="paragraph" w:customStyle="1" w:styleId="1CharChar">
    <w:name w:val="Знак Знак1 Char Char"/>
    <w:basedOn w:val="a"/>
    <w:rsid w:val="002E57DA"/>
    <w:pPr>
      <w:tabs>
        <w:tab w:val="left" w:pos="709"/>
      </w:tabs>
    </w:pPr>
    <w:rPr>
      <w:rFonts w:ascii="Tahoma" w:hAnsi="Tahoma"/>
      <w:lang w:val="pl-PL" w:eastAsia="pl-PL"/>
    </w:rPr>
  </w:style>
  <w:style w:type="paragraph" w:customStyle="1" w:styleId="CharChar1CharCharCharChar">
    <w:name w:val="Char Char1 Знак Знак Char Char Знак Знак Char Char"/>
    <w:basedOn w:val="a"/>
    <w:rsid w:val="00806948"/>
    <w:pPr>
      <w:tabs>
        <w:tab w:val="left" w:pos="709"/>
      </w:tabs>
    </w:pPr>
    <w:rPr>
      <w:rFonts w:ascii="Tahoma" w:hAnsi="Tahoma"/>
      <w:lang w:val="pl-PL" w:eastAsia="pl-PL"/>
    </w:rPr>
  </w:style>
  <w:style w:type="paragraph" w:customStyle="1" w:styleId="1CharCharCharCharCharChar">
    <w:name w:val="Знак Знак1 Char Char Знак Знак Char Char Знак Знак Знак Знак Знак Знак Char Char"/>
    <w:basedOn w:val="a"/>
    <w:rsid w:val="00B94A94"/>
    <w:pPr>
      <w:tabs>
        <w:tab w:val="left" w:pos="709"/>
      </w:tabs>
    </w:pPr>
    <w:rPr>
      <w:rFonts w:ascii="Tahoma" w:hAnsi="Tahoma"/>
      <w:lang w:val="pl-PL" w:eastAsia="pl-PL"/>
    </w:rPr>
  </w:style>
  <w:style w:type="paragraph" w:customStyle="1" w:styleId="CharChar1CharCharCharCharCharChar">
    <w:name w:val="Char Char1 Знак Знак Char Char Знак Знак Char Char Знак Знак Char Char"/>
    <w:basedOn w:val="a"/>
    <w:rsid w:val="00C2254A"/>
    <w:pPr>
      <w:tabs>
        <w:tab w:val="left" w:pos="709"/>
      </w:tabs>
    </w:pPr>
    <w:rPr>
      <w:rFonts w:ascii="Tahoma" w:hAnsi="Tahoma"/>
      <w:lang w:val="pl-PL" w:eastAsia="pl-PL"/>
    </w:rPr>
  </w:style>
  <w:style w:type="paragraph" w:customStyle="1" w:styleId="CharChar">
    <w:name w:val="Char Char"/>
    <w:basedOn w:val="a"/>
    <w:rsid w:val="00FC7BE6"/>
    <w:pPr>
      <w:tabs>
        <w:tab w:val="left" w:pos="709"/>
      </w:tabs>
    </w:pPr>
    <w:rPr>
      <w:rFonts w:ascii="Tahoma" w:hAnsi="Tahoma" w:cs="Tahoma"/>
      <w:lang w:val="pl-PL" w:eastAsia="pl-PL"/>
    </w:rPr>
  </w:style>
  <w:style w:type="character" w:customStyle="1" w:styleId="apple-converted-space">
    <w:name w:val="apple-converted-space"/>
    <w:rsid w:val="00500B9F"/>
  </w:style>
  <w:style w:type="paragraph" w:customStyle="1" w:styleId="CharCharChar2CharCharCharChar">
    <w:name w:val="Char Char Char2 Char Char Char Char"/>
    <w:basedOn w:val="a"/>
    <w:rsid w:val="00AE4175"/>
    <w:pPr>
      <w:tabs>
        <w:tab w:val="left" w:pos="709"/>
      </w:tabs>
    </w:pPr>
    <w:rPr>
      <w:rFonts w:ascii="Tahoma" w:hAnsi="Tahoma" w:cs="Arial"/>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2799"/>
    <w:rPr>
      <w:sz w:val="24"/>
      <w:szCs w:val="24"/>
      <w:lang w:val="en-US" w:eastAsia="en-US"/>
    </w:rPr>
  </w:style>
  <w:style w:type="paragraph" w:styleId="1">
    <w:name w:val="heading 1"/>
    <w:basedOn w:val="a"/>
    <w:next w:val="a"/>
    <w:qFormat/>
    <w:rsid w:val="0091525A"/>
    <w:pPr>
      <w:keepNext/>
      <w:ind w:right="-99"/>
      <w:outlineLvl w:val="0"/>
    </w:pPr>
    <w:rPr>
      <w:sz w:val="28"/>
      <w:szCs w:val="20"/>
      <w:lang w:val="bg-BG"/>
    </w:rPr>
  </w:style>
  <w:style w:type="paragraph" w:styleId="2">
    <w:name w:val="heading 2"/>
    <w:basedOn w:val="a"/>
    <w:next w:val="a"/>
    <w:qFormat/>
    <w:rsid w:val="0091525A"/>
    <w:pPr>
      <w:keepNext/>
      <w:ind w:right="-99"/>
      <w:jc w:val="center"/>
      <w:outlineLvl w:val="1"/>
    </w:pPr>
    <w:rPr>
      <w:b/>
      <w:sz w:val="3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sz w:val="36"/>
      <w:szCs w:val="20"/>
      <w:u w:val="single"/>
      <w:lang w:val="bg-BG"/>
    </w:rPr>
  </w:style>
  <w:style w:type="character" w:styleId="a4">
    <w:name w:val="Hyperlink"/>
    <w:rsid w:val="0023093C"/>
    <w:rPr>
      <w:color w:val="0000FF"/>
      <w:u w:val="single"/>
    </w:rPr>
  </w:style>
  <w:style w:type="paragraph" w:styleId="a5">
    <w:name w:val="Balloon Text"/>
    <w:basedOn w:val="a"/>
    <w:semiHidden/>
    <w:rsid w:val="00AF3994"/>
    <w:rPr>
      <w:rFonts w:ascii="Tahoma" w:hAnsi="Tahoma" w:cs="Tahoma"/>
      <w:sz w:val="16"/>
      <w:szCs w:val="16"/>
    </w:rPr>
  </w:style>
  <w:style w:type="paragraph" w:styleId="a6">
    <w:name w:val="Body Text Indent"/>
    <w:basedOn w:val="a"/>
    <w:rsid w:val="00BF24D8"/>
    <w:pPr>
      <w:ind w:firstLine="1440"/>
    </w:pPr>
    <w:rPr>
      <w:sz w:val="22"/>
      <w:szCs w:val="20"/>
      <w:lang w:val="bg-BG" w:eastAsia="bg-BG"/>
    </w:rPr>
  </w:style>
  <w:style w:type="paragraph" w:styleId="a7">
    <w:name w:val="Body Text"/>
    <w:basedOn w:val="a"/>
    <w:rsid w:val="0091525A"/>
    <w:pPr>
      <w:spacing w:after="120"/>
    </w:pPr>
  </w:style>
  <w:style w:type="paragraph" w:styleId="a8">
    <w:name w:val="header"/>
    <w:basedOn w:val="a"/>
    <w:rsid w:val="00207B1A"/>
    <w:pPr>
      <w:tabs>
        <w:tab w:val="center" w:pos="4536"/>
        <w:tab w:val="right" w:pos="9072"/>
      </w:tabs>
    </w:pPr>
  </w:style>
  <w:style w:type="paragraph" w:styleId="a9">
    <w:name w:val="footer"/>
    <w:basedOn w:val="a"/>
    <w:rsid w:val="00207B1A"/>
    <w:pPr>
      <w:tabs>
        <w:tab w:val="center" w:pos="4536"/>
        <w:tab w:val="right" w:pos="9072"/>
      </w:tabs>
    </w:pPr>
  </w:style>
  <w:style w:type="character" w:styleId="aa">
    <w:name w:val="page number"/>
    <w:basedOn w:val="a0"/>
    <w:rsid w:val="001F1886"/>
  </w:style>
  <w:style w:type="paragraph" w:styleId="ab">
    <w:name w:val="Document Map"/>
    <w:basedOn w:val="a"/>
    <w:semiHidden/>
    <w:rsid w:val="007A1B99"/>
    <w:pPr>
      <w:shd w:val="clear" w:color="auto" w:fill="000080"/>
    </w:pPr>
    <w:rPr>
      <w:rFonts w:ascii="Tahoma" w:hAnsi="Tahoma" w:cs="Tahoma"/>
      <w:sz w:val="20"/>
      <w:szCs w:val="20"/>
    </w:rPr>
  </w:style>
  <w:style w:type="paragraph" w:customStyle="1" w:styleId="CharCharCharChar">
    <w:name w:val="Char Char Знак Знак Знак Знак Char Char Знак Знак"/>
    <w:basedOn w:val="a"/>
    <w:rsid w:val="00EA0835"/>
    <w:pPr>
      <w:tabs>
        <w:tab w:val="left" w:pos="709"/>
      </w:tabs>
    </w:pPr>
    <w:rPr>
      <w:rFonts w:ascii="Tahoma" w:hAnsi="Tahoma"/>
      <w:lang w:val="pl-PL" w:eastAsia="pl-PL"/>
    </w:rPr>
  </w:style>
  <w:style w:type="paragraph" w:customStyle="1" w:styleId="CharCharCharChar0">
    <w:name w:val="Char Char Знак Знак Char Char"/>
    <w:basedOn w:val="a"/>
    <w:rsid w:val="00D54CBF"/>
    <w:pPr>
      <w:tabs>
        <w:tab w:val="left" w:pos="709"/>
      </w:tabs>
    </w:pPr>
    <w:rPr>
      <w:rFonts w:ascii="Tahoma" w:hAnsi="Tahoma"/>
      <w:lang w:val="pl-PL" w:eastAsia="pl-PL"/>
    </w:rPr>
  </w:style>
  <w:style w:type="character" w:customStyle="1" w:styleId="email">
    <w:name w:val="email"/>
    <w:basedOn w:val="a0"/>
    <w:rsid w:val="005E6E13"/>
  </w:style>
  <w:style w:type="paragraph" w:customStyle="1" w:styleId="CharCharChar1CharChar">
    <w:name w:val="Char Char Char1 Char Char"/>
    <w:basedOn w:val="a"/>
    <w:rsid w:val="005E6E13"/>
    <w:pPr>
      <w:tabs>
        <w:tab w:val="left" w:pos="709"/>
      </w:tabs>
    </w:pPr>
    <w:rPr>
      <w:rFonts w:ascii="Tahoma" w:hAnsi="Tahoma"/>
      <w:lang w:val="pl-PL" w:eastAsia="pl-PL"/>
    </w:rPr>
  </w:style>
  <w:style w:type="paragraph" w:customStyle="1" w:styleId="1CharChar">
    <w:name w:val="Знак Знак1 Char Char"/>
    <w:basedOn w:val="a"/>
    <w:rsid w:val="002E57DA"/>
    <w:pPr>
      <w:tabs>
        <w:tab w:val="left" w:pos="709"/>
      </w:tabs>
    </w:pPr>
    <w:rPr>
      <w:rFonts w:ascii="Tahoma" w:hAnsi="Tahoma"/>
      <w:lang w:val="pl-PL" w:eastAsia="pl-PL"/>
    </w:rPr>
  </w:style>
  <w:style w:type="paragraph" w:customStyle="1" w:styleId="CharChar1CharCharCharChar">
    <w:name w:val="Char Char1 Знак Знак Char Char Знак Знак Char Char"/>
    <w:basedOn w:val="a"/>
    <w:rsid w:val="00806948"/>
    <w:pPr>
      <w:tabs>
        <w:tab w:val="left" w:pos="709"/>
      </w:tabs>
    </w:pPr>
    <w:rPr>
      <w:rFonts w:ascii="Tahoma" w:hAnsi="Tahoma"/>
      <w:lang w:val="pl-PL" w:eastAsia="pl-PL"/>
    </w:rPr>
  </w:style>
  <w:style w:type="paragraph" w:customStyle="1" w:styleId="1CharCharCharCharCharChar">
    <w:name w:val="Знак Знак1 Char Char Знак Знак Char Char Знак Знак Знак Знак Знак Знак Char Char"/>
    <w:basedOn w:val="a"/>
    <w:rsid w:val="00B94A94"/>
    <w:pPr>
      <w:tabs>
        <w:tab w:val="left" w:pos="709"/>
      </w:tabs>
    </w:pPr>
    <w:rPr>
      <w:rFonts w:ascii="Tahoma" w:hAnsi="Tahoma"/>
      <w:lang w:val="pl-PL" w:eastAsia="pl-PL"/>
    </w:rPr>
  </w:style>
  <w:style w:type="paragraph" w:customStyle="1" w:styleId="CharChar1CharCharCharCharCharChar">
    <w:name w:val="Char Char1 Знак Знак Char Char Знак Знак Char Char Знак Знак Char Char"/>
    <w:basedOn w:val="a"/>
    <w:rsid w:val="00C2254A"/>
    <w:pPr>
      <w:tabs>
        <w:tab w:val="left" w:pos="709"/>
      </w:tabs>
    </w:pPr>
    <w:rPr>
      <w:rFonts w:ascii="Tahoma" w:hAnsi="Tahoma"/>
      <w:lang w:val="pl-PL" w:eastAsia="pl-PL"/>
    </w:rPr>
  </w:style>
  <w:style w:type="paragraph" w:customStyle="1" w:styleId="CharChar">
    <w:name w:val="Char Char"/>
    <w:basedOn w:val="a"/>
    <w:rsid w:val="00FC7BE6"/>
    <w:pPr>
      <w:tabs>
        <w:tab w:val="left" w:pos="709"/>
      </w:tabs>
    </w:pPr>
    <w:rPr>
      <w:rFonts w:ascii="Tahoma" w:hAnsi="Tahoma" w:cs="Tahoma"/>
      <w:lang w:val="pl-PL" w:eastAsia="pl-PL"/>
    </w:rPr>
  </w:style>
  <w:style w:type="character" w:customStyle="1" w:styleId="apple-converted-space">
    <w:name w:val="apple-converted-space"/>
    <w:rsid w:val="00500B9F"/>
  </w:style>
  <w:style w:type="paragraph" w:customStyle="1" w:styleId="CharCharChar2CharCharCharChar">
    <w:name w:val="Char Char Char2 Char Char Char Char"/>
    <w:basedOn w:val="a"/>
    <w:rsid w:val="00AE4175"/>
    <w:pPr>
      <w:tabs>
        <w:tab w:val="left" w:pos="709"/>
      </w:tabs>
    </w:pPr>
    <w:rPr>
      <w:rFonts w:ascii="Tahoma" w:hAnsi="Tahoma" w:cs="Arial"/>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61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2955</Words>
  <Characters>18277</Characters>
  <Application>Microsoft Office Word</Application>
  <DocSecurity>0</DocSecurity>
  <Lines>152</Lines>
  <Paragraphs>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Home</Company>
  <LinksUpToDate>false</LinksUpToDate>
  <CharactersWithSpaces>21190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Teodora Kostadinova</cp:lastModifiedBy>
  <cp:revision>3</cp:revision>
  <cp:lastPrinted>2016-03-30T13:49:00Z</cp:lastPrinted>
  <dcterms:created xsi:type="dcterms:W3CDTF">2016-03-15T10:37:00Z</dcterms:created>
  <dcterms:modified xsi:type="dcterms:W3CDTF">2016-04-11T08:08:00Z</dcterms:modified>
</cp:coreProperties>
</file>